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E7" w:rsidRPr="00CC3B8A" w:rsidRDefault="00CC3B8A" w:rsidP="00CC3B8A">
      <w:pPr>
        <w:pStyle w:val="a3"/>
        <w:shd w:val="clear" w:color="auto" w:fill="FFFFFF"/>
        <w:spacing w:beforeAutospacing="0" w:afterAutospacing="0" w:line="504" w:lineRule="atLeast"/>
        <w:jc w:val="center"/>
        <w:rPr>
          <w:rFonts w:ascii="方正仿宋简体" w:eastAsia="方正仿宋简体" w:hAnsi="方正仿宋简体" w:cs="方正仿宋简体"/>
          <w:color w:val="111111"/>
        </w:rPr>
      </w:pPr>
      <w:bookmarkStart w:id="0" w:name="_GoBack"/>
      <w:bookmarkEnd w:id="0"/>
      <w:r>
        <w:rPr>
          <w:rStyle w:val="a4"/>
          <w:rFonts w:ascii="方正仿宋简体" w:eastAsia="方正仿宋简体" w:hAnsi="方正仿宋简体" w:cs="方正仿宋简体" w:hint="eastAsia"/>
          <w:color w:val="111111"/>
          <w:shd w:val="clear" w:color="auto" w:fill="FFFFFF"/>
        </w:rPr>
        <w:t>《南京市旅行社信用管理暂行办法》解读之10问</w:t>
      </w:r>
    </w:p>
    <w:p w:rsidR="00BF0C98" w:rsidRPr="00CC3B8A" w:rsidRDefault="00BF0C98" w:rsidP="00CC3B8A">
      <w:pPr>
        <w:pStyle w:val="a3"/>
        <w:shd w:val="clear" w:color="auto" w:fill="FFFFFF"/>
        <w:spacing w:before="120" w:beforeAutospacing="0" w:after="120" w:afterAutospacing="0" w:line="360" w:lineRule="auto"/>
        <w:ind w:firstLine="480"/>
        <w:rPr>
          <w:rFonts w:asciiTheme="majorEastAsia" w:eastAsiaTheme="majorEastAsia" w:hAnsiTheme="majorEastAsia"/>
          <w:color w:val="000000"/>
        </w:rPr>
      </w:pPr>
      <w:r w:rsidRPr="00CC3B8A">
        <w:rPr>
          <w:rStyle w:val="a4"/>
          <w:rFonts w:asciiTheme="majorEastAsia" w:eastAsiaTheme="majorEastAsia" w:hAnsiTheme="majorEastAsia" w:hint="eastAsia"/>
          <w:color w:val="111111"/>
          <w:shd w:val="clear" w:color="auto" w:fill="FFFFFF"/>
        </w:rPr>
        <w:t>1、为什么要制定《</w:t>
      </w:r>
      <w:r w:rsidRPr="00CC3B8A">
        <w:rPr>
          <w:rFonts w:asciiTheme="majorEastAsia" w:eastAsiaTheme="majorEastAsia" w:hAnsiTheme="majorEastAsia" w:hint="eastAsia"/>
          <w:color w:val="000000"/>
        </w:rPr>
        <w:t>南京市旅行社信用信息管理办法</w:t>
      </w:r>
      <w:r w:rsidRPr="00CC3B8A">
        <w:rPr>
          <w:rStyle w:val="a4"/>
          <w:rFonts w:asciiTheme="majorEastAsia" w:eastAsiaTheme="majorEastAsia" w:hAnsiTheme="majorEastAsia" w:hint="eastAsia"/>
          <w:color w:val="111111"/>
          <w:shd w:val="clear" w:color="auto" w:fill="FFFFFF"/>
        </w:rPr>
        <w:t>》下称“《办法》”）？</w:t>
      </w:r>
    </w:p>
    <w:p w:rsidR="0026659E" w:rsidRPr="00CC3B8A" w:rsidRDefault="00AF2A0B" w:rsidP="00CC3B8A">
      <w:pPr>
        <w:spacing w:line="360" w:lineRule="auto"/>
        <w:ind w:firstLineChars="200" w:firstLine="480"/>
        <w:rPr>
          <w:rFonts w:asciiTheme="majorEastAsia" w:eastAsiaTheme="majorEastAsia" w:hAnsiTheme="majorEastAsia"/>
          <w:color w:val="000000"/>
          <w:sz w:val="24"/>
          <w:szCs w:val="24"/>
        </w:rPr>
      </w:pPr>
      <w:r w:rsidRPr="00CC3B8A">
        <w:rPr>
          <w:rFonts w:asciiTheme="majorEastAsia" w:eastAsiaTheme="majorEastAsia" w:hAnsiTheme="majorEastAsia" w:hint="eastAsia"/>
          <w:sz w:val="24"/>
          <w:szCs w:val="24"/>
        </w:rPr>
        <w:t>为推动南京市旅行社行业信用体系建设，规范旅行社经营行为，促进行业诚信自律，提升服务品质，</w:t>
      </w:r>
      <w:r w:rsidRPr="00CC3B8A">
        <w:rPr>
          <w:rFonts w:asciiTheme="majorEastAsia" w:eastAsiaTheme="majorEastAsia" w:hAnsiTheme="majorEastAsia" w:hint="eastAsia"/>
          <w:color w:val="000000"/>
          <w:sz w:val="24"/>
          <w:szCs w:val="24"/>
        </w:rPr>
        <w:t>促进旅游业健康有序和高质量发展。</w:t>
      </w:r>
    </w:p>
    <w:p w:rsidR="00034B3E" w:rsidRPr="00CC3B8A" w:rsidRDefault="00034B3E" w:rsidP="00CC3B8A">
      <w:pPr>
        <w:spacing w:line="360" w:lineRule="auto"/>
        <w:ind w:firstLineChars="200" w:firstLine="482"/>
        <w:rPr>
          <w:rStyle w:val="a4"/>
          <w:rFonts w:asciiTheme="majorEastAsia" w:eastAsiaTheme="majorEastAsia" w:hAnsiTheme="majorEastAsia"/>
          <w:b w:val="0"/>
          <w:color w:val="111111"/>
          <w:sz w:val="24"/>
          <w:szCs w:val="24"/>
          <w:shd w:val="clear" w:color="auto" w:fill="FFFFFF"/>
        </w:rPr>
      </w:pPr>
      <w:r w:rsidRPr="00F15A1D">
        <w:rPr>
          <w:rStyle w:val="a4"/>
          <w:rFonts w:asciiTheme="majorEastAsia" w:eastAsiaTheme="majorEastAsia" w:hAnsiTheme="majorEastAsia" w:hint="eastAsia"/>
          <w:color w:val="111111"/>
          <w:sz w:val="24"/>
          <w:szCs w:val="24"/>
          <w:shd w:val="clear" w:color="auto" w:fill="FFFFFF"/>
        </w:rPr>
        <w:t>2、</w:t>
      </w:r>
      <w:r w:rsidR="00B9026B" w:rsidRPr="00B9026B">
        <w:rPr>
          <w:rStyle w:val="a4"/>
          <w:rFonts w:asciiTheme="majorEastAsia" w:eastAsiaTheme="majorEastAsia" w:hAnsiTheme="majorEastAsia" w:hint="eastAsia"/>
          <w:color w:val="111111"/>
          <w:sz w:val="24"/>
          <w:szCs w:val="24"/>
          <w:shd w:val="clear" w:color="auto" w:fill="FFFFFF"/>
        </w:rPr>
        <w:t>南京市</w:t>
      </w:r>
      <w:r w:rsidRPr="00CC3B8A">
        <w:rPr>
          <w:rFonts w:asciiTheme="majorEastAsia" w:eastAsiaTheme="majorEastAsia" w:hAnsiTheme="majorEastAsia" w:hint="eastAsia"/>
          <w:b/>
          <w:color w:val="000000"/>
          <w:sz w:val="24"/>
          <w:szCs w:val="24"/>
        </w:rPr>
        <w:t>旅行社信用信息管理</w:t>
      </w:r>
      <w:r w:rsidRPr="00CC3B8A">
        <w:rPr>
          <w:rStyle w:val="a4"/>
          <w:rFonts w:asciiTheme="majorEastAsia" w:eastAsiaTheme="majorEastAsia" w:hAnsiTheme="majorEastAsia" w:hint="eastAsia"/>
          <w:color w:val="111111"/>
          <w:sz w:val="24"/>
          <w:szCs w:val="24"/>
          <w:shd w:val="clear" w:color="auto" w:fill="FFFFFF"/>
        </w:rPr>
        <w:t>对象为哪些？</w:t>
      </w:r>
    </w:p>
    <w:p w:rsidR="00034B3E" w:rsidRPr="00CC3B8A" w:rsidRDefault="00034B3E" w:rsidP="00CC3B8A">
      <w:pPr>
        <w:spacing w:line="360" w:lineRule="auto"/>
        <w:ind w:firstLineChars="200" w:firstLine="480"/>
        <w:rPr>
          <w:rFonts w:asciiTheme="majorEastAsia" w:eastAsiaTheme="majorEastAsia" w:hAnsiTheme="majorEastAsia"/>
          <w:sz w:val="24"/>
          <w:szCs w:val="24"/>
        </w:rPr>
      </w:pPr>
      <w:r w:rsidRPr="00CC3B8A">
        <w:rPr>
          <w:rFonts w:asciiTheme="majorEastAsia" w:eastAsiaTheme="majorEastAsia" w:hAnsiTheme="majorEastAsia" w:hint="eastAsia"/>
          <w:sz w:val="24"/>
          <w:szCs w:val="24"/>
        </w:rPr>
        <w:t>遵循</w:t>
      </w:r>
      <w:r w:rsidRPr="00CC3B8A">
        <w:rPr>
          <w:rFonts w:asciiTheme="majorEastAsia" w:eastAsiaTheme="majorEastAsia" w:hAnsiTheme="majorEastAsia"/>
          <w:sz w:val="24"/>
          <w:szCs w:val="24"/>
        </w:rPr>
        <w:t>属地管理原则，</w:t>
      </w:r>
      <w:r w:rsidRPr="00CC3B8A">
        <w:rPr>
          <w:rFonts w:asciiTheme="majorEastAsia" w:eastAsiaTheme="majorEastAsia" w:hAnsiTheme="majorEastAsia" w:hint="eastAsia"/>
          <w:sz w:val="24"/>
          <w:szCs w:val="24"/>
        </w:rPr>
        <w:t>本办法管理</w:t>
      </w:r>
      <w:r w:rsidRPr="00CC3B8A">
        <w:rPr>
          <w:rFonts w:asciiTheme="majorEastAsia" w:eastAsiaTheme="majorEastAsia" w:hAnsiTheme="majorEastAsia"/>
          <w:sz w:val="24"/>
          <w:szCs w:val="24"/>
        </w:rPr>
        <w:t>对象为</w:t>
      </w:r>
      <w:r w:rsidRPr="00CC3B8A">
        <w:rPr>
          <w:rFonts w:asciiTheme="majorEastAsia" w:eastAsiaTheme="majorEastAsia" w:hAnsiTheme="majorEastAsia" w:hint="eastAsia"/>
          <w:sz w:val="24"/>
          <w:szCs w:val="24"/>
        </w:rPr>
        <w:t>在本市依法设立、具有独立法人资格的旅行社。</w:t>
      </w:r>
    </w:p>
    <w:p w:rsidR="00BE78E7" w:rsidRPr="00CC3B8A" w:rsidRDefault="00BE78E7" w:rsidP="00CC3B8A">
      <w:pPr>
        <w:spacing w:line="360" w:lineRule="auto"/>
        <w:ind w:firstLineChars="200" w:firstLine="482"/>
        <w:rPr>
          <w:rStyle w:val="a4"/>
          <w:rFonts w:asciiTheme="majorEastAsia" w:eastAsiaTheme="majorEastAsia" w:hAnsiTheme="majorEastAsia"/>
          <w:color w:val="111111"/>
          <w:sz w:val="24"/>
          <w:szCs w:val="24"/>
          <w:shd w:val="clear" w:color="auto" w:fill="FFFFFF"/>
        </w:rPr>
      </w:pPr>
      <w:r w:rsidRPr="00CC3B8A">
        <w:rPr>
          <w:rStyle w:val="a4"/>
          <w:rFonts w:asciiTheme="majorEastAsia" w:eastAsiaTheme="majorEastAsia" w:hAnsiTheme="majorEastAsia" w:hint="eastAsia"/>
          <w:color w:val="111111"/>
          <w:sz w:val="24"/>
          <w:szCs w:val="24"/>
          <w:shd w:val="clear" w:color="auto" w:fill="FFFFFF"/>
        </w:rPr>
        <w:t>3、制定本《办法》的主要依据有</w:t>
      </w:r>
      <w:r w:rsidRPr="00CC3B8A">
        <w:rPr>
          <w:rStyle w:val="a4"/>
          <w:rFonts w:asciiTheme="majorEastAsia" w:eastAsiaTheme="majorEastAsia" w:hAnsiTheme="majorEastAsia"/>
          <w:color w:val="111111"/>
          <w:sz w:val="24"/>
          <w:szCs w:val="24"/>
          <w:shd w:val="clear" w:color="auto" w:fill="FFFFFF"/>
        </w:rPr>
        <w:t>哪些？</w:t>
      </w:r>
    </w:p>
    <w:p w:rsidR="00BE78E7" w:rsidRPr="00CC3B8A" w:rsidRDefault="00BE78E7" w:rsidP="00CC3B8A">
      <w:pPr>
        <w:spacing w:line="360" w:lineRule="auto"/>
        <w:ind w:firstLineChars="200" w:firstLine="480"/>
        <w:rPr>
          <w:rStyle w:val="a4"/>
          <w:rFonts w:asciiTheme="majorEastAsia" w:eastAsiaTheme="majorEastAsia" w:hAnsiTheme="majorEastAsia"/>
          <w:b w:val="0"/>
          <w:color w:val="111111"/>
          <w:sz w:val="24"/>
          <w:szCs w:val="24"/>
          <w:shd w:val="clear" w:color="auto" w:fill="FFFFFF"/>
        </w:rPr>
      </w:pPr>
      <w:r w:rsidRPr="00CC3B8A">
        <w:rPr>
          <w:rStyle w:val="a4"/>
          <w:rFonts w:asciiTheme="majorEastAsia" w:eastAsiaTheme="majorEastAsia" w:hAnsiTheme="majorEastAsia" w:hint="eastAsia"/>
          <w:b w:val="0"/>
          <w:color w:val="111111"/>
          <w:sz w:val="24"/>
          <w:szCs w:val="24"/>
          <w:shd w:val="clear" w:color="auto" w:fill="FFFFFF"/>
        </w:rPr>
        <w:t>《办法》制定的政策依据主要有2014年，国务院发布实施了《社会信用体系建设规划纲要（2014—2020年）》； 2018年12月21日，文化和旅游部出台《旅游市场黑名单管理办法（试行）》；2019年9月1日,国家发改委办公厅下发了《关于推送并应用市场主体公共信用综合评价结果的通知》。结合《中华人民共和国旅游法》《旅行社条例》《南京市社会信用条例》《南京市旅游条例》等有关规定以及本市实际</w:t>
      </w:r>
      <w:r w:rsidR="00B9026B">
        <w:rPr>
          <w:rStyle w:val="a4"/>
          <w:rFonts w:asciiTheme="majorEastAsia" w:eastAsiaTheme="majorEastAsia" w:hAnsiTheme="majorEastAsia" w:hint="eastAsia"/>
          <w:b w:val="0"/>
          <w:color w:val="111111"/>
          <w:sz w:val="24"/>
          <w:szCs w:val="24"/>
          <w:shd w:val="clear" w:color="auto" w:fill="FFFFFF"/>
        </w:rPr>
        <w:t>制定</w:t>
      </w:r>
      <w:r w:rsidR="00B9026B">
        <w:rPr>
          <w:rStyle w:val="a4"/>
          <w:rFonts w:asciiTheme="majorEastAsia" w:eastAsiaTheme="majorEastAsia" w:hAnsiTheme="majorEastAsia"/>
          <w:b w:val="0"/>
          <w:color w:val="111111"/>
          <w:sz w:val="24"/>
          <w:szCs w:val="24"/>
          <w:shd w:val="clear" w:color="auto" w:fill="FFFFFF"/>
        </w:rPr>
        <w:t>本《</w:t>
      </w:r>
      <w:r w:rsidR="00B9026B">
        <w:rPr>
          <w:rStyle w:val="a4"/>
          <w:rFonts w:asciiTheme="majorEastAsia" w:eastAsiaTheme="majorEastAsia" w:hAnsiTheme="majorEastAsia" w:hint="eastAsia"/>
          <w:b w:val="0"/>
          <w:color w:val="111111"/>
          <w:sz w:val="24"/>
          <w:szCs w:val="24"/>
          <w:shd w:val="clear" w:color="auto" w:fill="FFFFFF"/>
        </w:rPr>
        <w:t>办法</w:t>
      </w:r>
      <w:r w:rsidR="00B9026B">
        <w:rPr>
          <w:rStyle w:val="a4"/>
          <w:rFonts w:asciiTheme="majorEastAsia" w:eastAsiaTheme="majorEastAsia" w:hAnsiTheme="majorEastAsia"/>
          <w:b w:val="0"/>
          <w:color w:val="111111"/>
          <w:sz w:val="24"/>
          <w:szCs w:val="24"/>
          <w:shd w:val="clear" w:color="auto" w:fill="FFFFFF"/>
        </w:rPr>
        <w:t>》</w:t>
      </w:r>
      <w:r w:rsidRPr="00CC3B8A">
        <w:rPr>
          <w:rStyle w:val="a4"/>
          <w:rFonts w:asciiTheme="majorEastAsia" w:eastAsiaTheme="majorEastAsia" w:hAnsiTheme="majorEastAsia" w:hint="eastAsia"/>
          <w:b w:val="0"/>
          <w:color w:val="111111"/>
          <w:sz w:val="24"/>
          <w:szCs w:val="24"/>
          <w:shd w:val="clear" w:color="auto" w:fill="FFFFFF"/>
        </w:rPr>
        <w:t>。</w:t>
      </w:r>
    </w:p>
    <w:p w:rsidR="00053D9E" w:rsidRPr="00CC3B8A" w:rsidRDefault="00BE78E7" w:rsidP="00CC3B8A">
      <w:pPr>
        <w:spacing w:line="360" w:lineRule="auto"/>
        <w:ind w:firstLineChars="200" w:firstLine="482"/>
        <w:rPr>
          <w:rFonts w:asciiTheme="majorEastAsia" w:eastAsiaTheme="majorEastAsia" w:hAnsiTheme="majorEastAsia"/>
          <w:b/>
          <w:color w:val="000000"/>
          <w:sz w:val="24"/>
          <w:szCs w:val="24"/>
        </w:rPr>
      </w:pPr>
      <w:r w:rsidRPr="00F15A1D">
        <w:rPr>
          <w:rFonts w:asciiTheme="majorEastAsia" w:eastAsiaTheme="majorEastAsia" w:hAnsiTheme="majorEastAsia" w:hint="eastAsia"/>
          <w:b/>
          <w:color w:val="000000"/>
          <w:sz w:val="24"/>
          <w:szCs w:val="24"/>
        </w:rPr>
        <w:t>4</w:t>
      </w:r>
      <w:r w:rsidRPr="00CC3B8A">
        <w:rPr>
          <w:rFonts w:asciiTheme="majorEastAsia" w:eastAsiaTheme="majorEastAsia" w:hAnsiTheme="majorEastAsia" w:hint="eastAsia"/>
          <w:color w:val="000000"/>
          <w:sz w:val="24"/>
          <w:szCs w:val="24"/>
        </w:rPr>
        <w:t>、</w:t>
      </w:r>
      <w:r w:rsidR="00053D9E" w:rsidRPr="00CC3B8A">
        <w:rPr>
          <w:rFonts w:asciiTheme="majorEastAsia" w:eastAsiaTheme="majorEastAsia" w:hAnsiTheme="majorEastAsia" w:hint="eastAsia"/>
          <w:b/>
          <w:color w:val="000000"/>
          <w:sz w:val="24"/>
          <w:szCs w:val="24"/>
        </w:rPr>
        <w:t>旅行社信用信息</w:t>
      </w:r>
      <w:r w:rsidR="00806049" w:rsidRPr="00CC3B8A">
        <w:rPr>
          <w:rFonts w:asciiTheme="majorEastAsia" w:eastAsiaTheme="majorEastAsia" w:hAnsiTheme="majorEastAsia" w:hint="eastAsia"/>
          <w:b/>
          <w:color w:val="000000"/>
          <w:sz w:val="24"/>
          <w:szCs w:val="24"/>
        </w:rPr>
        <w:t>是什么</w:t>
      </w:r>
      <w:r w:rsidR="00053D9E" w:rsidRPr="00CC3B8A">
        <w:rPr>
          <w:rFonts w:asciiTheme="majorEastAsia" w:eastAsiaTheme="majorEastAsia" w:hAnsiTheme="majorEastAsia"/>
          <w:b/>
          <w:color w:val="000000"/>
          <w:sz w:val="24"/>
          <w:szCs w:val="24"/>
        </w:rPr>
        <w:t>？</w:t>
      </w:r>
      <w:r w:rsidR="00806049" w:rsidRPr="00CC3B8A">
        <w:rPr>
          <w:rFonts w:asciiTheme="majorEastAsia" w:eastAsiaTheme="majorEastAsia" w:hAnsiTheme="majorEastAsia" w:hint="eastAsia"/>
          <w:b/>
          <w:color w:val="000000"/>
          <w:sz w:val="24"/>
          <w:szCs w:val="24"/>
        </w:rPr>
        <w:t>谁来</w:t>
      </w:r>
      <w:r w:rsidR="00806049" w:rsidRPr="00CC3B8A">
        <w:rPr>
          <w:rFonts w:asciiTheme="majorEastAsia" w:eastAsiaTheme="majorEastAsia" w:hAnsiTheme="majorEastAsia"/>
          <w:b/>
          <w:color w:val="000000"/>
          <w:sz w:val="24"/>
          <w:szCs w:val="24"/>
        </w:rPr>
        <w:t>认定？</w:t>
      </w:r>
    </w:p>
    <w:p w:rsidR="00553F4F" w:rsidRPr="00CC3B8A" w:rsidRDefault="00553F4F" w:rsidP="00CC3B8A">
      <w:pPr>
        <w:spacing w:line="360" w:lineRule="auto"/>
        <w:ind w:firstLineChars="200" w:firstLine="480"/>
        <w:rPr>
          <w:rFonts w:asciiTheme="majorEastAsia" w:eastAsiaTheme="majorEastAsia" w:hAnsiTheme="majorEastAsia" w:cs="Times New Roman"/>
          <w:kern w:val="0"/>
          <w:sz w:val="24"/>
          <w:szCs w:val="24"/>
        </w:rPr>
      </w:pPr>
      <w:r w:rsidRPr="00CC3B8A">
        <w:rPr>
          <w:rFonts w:asciiTheme="majorEastAsia" w:eastAsiaTheme="majorEastAsia" w:hAnsiTheme="majorEastAsia" w:cs="Times New Roman" w:hint="eastAsia"/>
          <w:kern w:val="0"/>
          <w:sz w:val="24"/>
          <w:szCs w:val="24"/>
        </w:rPr>
        <w:t>旅行社</w:t>
      </w:r>
      <w:r w:rsidRPr="00CC3B8A">
        <w:rPr>
          <w:rFonts w:asciiTheme="majorEastAsia" w:eastAsiaTheme="majorEastAsia" w:hAnsiTheme="majorEastAsia" w:cs="Times New Roman"/>
          <w:kern w:val="0"/>
          <w:sz w:val="24"/>
          <w:szCs w:val="24"/>
        </w:rPr>
        <w:t>信用信息是指</w:t>
      </w:r>
      <w:r w:rsidRPr="00CC3B8A">
        <w:rPr>
          <w:rFonts w:asciiTheme="majorEastAsia" w:eastAsiaTheme="majorEastAsia" w:hAnsiTheme="majorEastAsia" w:cs="Times New Roman" w:hint="eastAsia"/>
          <w:kern w:val="0"/>
          <w:sz w:val="24"/>
          <w:szCs w:val="24"/>
        </w:rPr>
        <w:t>可</w:t>
      </w:r>
      <w:r w:rsidRPr="00CC3B8A">
        <w:rPr>
          <w:rFonts w:asciiTheme="majorEastAsia" w:eastAsiaTheme="majorEastAsia" w:hAnsiTheme="majorEastAsia" w:cs="Times New Roman"/>
          <w:kern w:val="0"/>
          <w:sz w:val="24"/>
          <w:szCs w:val="24"/>
        </w:rPr>
        <w:t>用于识别</w:t>
      </w:r>
      <w:r w:rsidRPr="00CC3B8A">
        <w:rPr>
          <w:rFonts w:asciiTheme="majorEastAsia" w:eastAsiaTheme="majorEastAsia" w:hAnsiTheme="majorEastAsia" w:cs="Times New Roman" w:hint="eastAsia"/>
          <w:kern w:val="0"/>
          <w:sz w:val="24"/>
          <w:szCs w:val="24"/>
        </w:rPr>
        <w:t>旅行社信用状况的客观数据和资料，</w:t>
      </w:r>
      <w:r w:rsidRPr="00CC3B8A">
        <w:rPr>
          <w:rFonts w:asciiTheme="majorEastAsia" w:eastAsiaTheme="majorEastAsia" w:hAnsiTheme="majorEastAsia" w:cs="仿宋_GB2312" w:hint="eastAsia"/>
          <w:kern w:val="0"/>
          <w:sz w:val="24"/>
          <w:szCs w:val="24"/>
        </w:rPr>
        <w:t>包括基础信息、良好信息、失信信息和其他信息四种类型。</w:t>
      </w:r>
    </w:p>
    <w:p w:rsidR="003A4B1A" w:rsidRPr="00CC3B8A" w:rsidRDefault="00553F4F" w:rsidP="00CC3B8A">
      <w:pPr>
        <w:spacing w:line="360" w:lineRule="auto"/>
        <w:ind w:firstLineChars="200" w:firstLine="480"/>
        <w:rPr>
          <w:rFonts w:asciiTheme="majorEastAsia" w:eastAsiaTheme="majorEastAsia" w:hAnsiTheme="majorEastAsia" w:cs="Times New Roman"/>
          <w:kern w:val="0"/>
          <w:sz w:val="24"/>
          <w:szCs w:val="24"/>
        </w:rPr>
      </w:pPr>
      <w:r w:rsidRPr="00CC3B8A">
        <w:rPr>
          <w:rFonts w:asciiTheme="majorEastAsia" w:eastAsiaTheme="majorEastAsia" w:hAnsiTheme="majorEastAsia" w:cs="Times New Roman" w:hint="eastAsia"/>
          <w:kern w:val="0"/>
          <w:sz w:val="24"/>
          <w:szCs w:val="24"/>
        </w:rPr>
        <w:t>旅行社</w:t>
      </w:r>
      <w:r w:rsidRPr="00CC3B8A">
        <w:rPr>
          <w:rFonts w:asciiTheme="majorEastAsia" w:eastAsiaTheme="majorEastAsia" w:hAnsiTheme="majorEastAsia" w:cs="Times New Roman"/>
          <w:kern w:val="0"/>
          <w:sz w:val="24"/>
          <w:szCs w:val="24"/>
        </w:rPr>
        <w:t>信用信息认定主体为南京市文化和旅游局。</w:t>
      </w:r>
    </w:p>
    <w:p w:rsidR="00886323" w:rsidRPr="00CC3B8A" w:rsidRDefault="00806049" w:rsidP="00CC3B8A">
      <w:pPr>
        <w:spacing w:line="360" w:lineRule="auto"/>
        <w:ind w:firstLineChars="200" w:firstLine="482"/>
        <w:rPr>
          <w:rFonts w:asciiTheme="majorEastAsia" w:eastAsiaTheme="majorEastAsia" w:hAnsiTheme="majorEastAsia" w:cs="仿宋_GB2312"/>
          <w:b/>
          <w:sz w:val="24"/>
          <w:szCs w:val="24"/>
        </w:rPr>
      </w:pPr>
      <w:r w:rsidRPr="00CC3B8A">
        <w:rPr>
          <w:rFonts w:asciiTheme="majorEastAsia" w:eastAsiaTheme="majorEastAsia" w:hAnsiTheme="majorEastAsia" w:cs="宋体"/>
          <w:b/>
          <w:kern w:val="0"/>
          <w:sz w:val="24"/>
          <w:szCs w:val="24"/>
        </w:rPr>
        <w:t>5</w:t>
      </w:r>
      <w:r w:rsidR="008C4E84" w:rsidRPr="00CC3B8A">
        <w:rPr>
          <w:rFonts w:asciiTheme="majorEastAsia" w:eastAsiaTheme="majorEastAsia" w:hAnsiTheme="majorEastAsia" w:cs="宋体" w:hint="eastAsia"/>
          <w:b/>
          <w:kern w:val="0"/>
          <w:sz w:val="24"/>
          <w:szCs w:val="24"/>
        </w:rPr>
        <w:t>、</w:t>
      </w:r>
      <w:r w:rsidR="00886323" w:rsidRPr="00CC3B8A">
        <w:rPr>
          <w:rFonts w:asciiTheme="majorEastAsia" w:eastAsiaTheme="majorEastAsia" w:hAnsiTheme="majorEastAsia" w:cs="仿宋_GB2312" w:hint="eastAsia"/>
          <w:b/>
          <w:sz w:val="24"/>
          <w:szCs w:val="24"/>
        </w:rPr>
        <w:t>旅行社信用</w:t>
      </w:r>
      <w:r w:rsidR="00886323" w:rsidRPr="00CC3B8A">
        <w:rPr>
          <w:rFonts w:asciiTheme="majorEastAsia" w:eastAsiaTheme="majorEastAsia" w:hAnsiTheme="majorEastAsia" w:cs="仿宋_GB2312"/>
          <w:b/>
          <w:sz w:val="24"/>
          <w:szCs w:val="24"/>
        </w:rPr>
        <w:t>等级评</w:t>
      </w:r>
      <w:r w:rsidR="00886323" w:rsidRPr="00CC3B8A">
        <w:rPr>
          <w:rFonts w:asciiTheme="majorEastAsia" w:eastAsiaTheme="majorEastAsia" w:hAnsiTheme="majorEastAsia" w:cs="仿宋_GB2312" w:hint="eastAsia"/>
          <w:b/>
          <w:sz w:val="24"/>
          <w:szCs w:val="24"/>
        </w:rPr>
        <w:t>定</w:t>
      </w:r>
      <w:r w:rsidRPr="00CC3B8A">
        <w:rPr>
          <w:rFonts w:asciiTheme="majorEastAsia" w:eastAsiaTheme="majorEastAsia" w:hAnsiTheme="majorEastAsia" w:cs="仿宋_GB2312" w:hint="eastAsia"/>
          <w:b/>
          <w:sz w:val="24"/>
          <w:szCs w:val="24"/>
        </w:rPr>
        <w:t>依据</w:t>
      </w:r>
      <w:r w:rsidRPr="00CC3B8A">
        <w:rPr>
          <w:rFonts w:asciiTheme="majorEastAsia" w:eastAsiaTheme="majorEastAsia" w:hAnsiTheme="majorEastAsia" w:cs="仿宋_GB2312"/>
          <w:b/>
          <w:sz w:val="24"/>
          <w:szCs w:val="24"/>
        </w:rPr>
        <w:t>是什么</w:t>
      </w:r>
      <w:r w:rsidR="00886323" w:rsidRPr="00CC3B8A">
        <w:rPr>
          <w:rFonts w:asciiTheme="majorEastAsia" w:eastAsiaTheme="majorEastAsia" w:hAnsiTheme="majorEastAsia" w:cs="仿宋_GB2312"/>
          <w:b/>
          <w:sz w:val="24"/>
          <w:szCs w:val="24"/>
        </w:rPr>
        <w:t>？</w:t>
      </w:r>
    </w:p>
    <w:p w:rsidR="00096A1F" w:rsidRDefault="00284396" w:rsidP="00CC3B8A">
      <w:pPr>
        <w:spacing w:line="360" w:lineRule="auto"/>
        <w:ind w:firstLineChars="200" w:firstLine="480"/>
        <w:rPr>
          <w:rFonts w:asciiTheme="majorEastAsia" w:eastAsiaTheme="majorEastAsia" w:hAnsiTheme="majorEastAsia" w:cs="仿宋_GB2312"/>
          <w:sz w:val="24"/>
          <w:szCs w:val="24"/>
        </w:rPr>
      </w:pPr>
      <w:r w:rsidRPr="00CC3B8A">
        <w:rPr>
          <w:rFonts w:asciiTheme="majorEastAsia" w:eastAsiaTheme="majorEastAsia" w:hAnsiTheme="majorEastAsia" w:cs="仿宋_GB2312" w:hint="eastAsia"/>
          <w:sz w:val="24"/>
          <w:szCs w:val="24"/>
        </w:rPr>
        <w:t>旅行社</w:t>
      </w:r>
      <w:r w:rsidR="00553F4F" w:rsidRPr="00CC3B8A">
        <w:rPr>
          <w:rFonts w:asciiTheme="majorEastAsia" w:eastAsiaTheme="majorEastAsia" w:hAnsiTheme="majorEastAsia" w:cs="仿宋_GB2312"/>
          <w:sz w:val="24"/>
          <w:szCs w:val="24"/>
        </w:rPr>
        <w:t>信用等级</w:t>
      </w:r>
      <w:r w:rsidR="00553F4F" w:rsidRPr="00CC3B8A">
        <w:rPr>
          <w:rFonts w:asciiTheme="majorEastAsia" w:eastAsiaTheme="majorEastAsia" w:hAnsiTheme="majorEastAsia" w:cs="仿宋_GB2312" w:hint="eastAsia"/>
          <w:sz w:val="24"/>
          <w:szCs w:val="24"/>
        </w:rPr>
        <w:t>评定</w:t>
      </w:r>
      <w:r w:rsidR="00553F4F" w:rsidRPr="00CC3B8A">
        <w:rPr>
          <w:rFonts w:asciiTheme="majorEastAsia" w:eastAsiaTheme="majorEastAsia" w:hAnsiTheme="majorEastAsia" w:cs="仿宋_GB2312"/>
          <w:sz w:val="24"/>
          <w:szCs w:val="24"/>
        </w:rPr>
        <w:t>依据主要是</w:t>
      </w:r>
      <w:r w:rsidR="00CB0CA9" w:rsidRPr="00CC3B8A">
        <w:rPr>
          <w:rFonts w:asciiTheme="majorEastAsia" w:eastAsiaTheme="majorEastAsia" w:hAnsiTheme="majorEastAsia" w:cs="仿宋_GB2312" w:hint="eastAsia"/>
          <w:sz w:val="24"/>
          <w:szCs w:val="24"/>
        </w:rPr>
        <w:t>《南京市旅行社信用等级评定标准》</w:t>
      </w:r>
      <w:r w:rsidR="00553F4F" w:rsidRPr="00CC3B8A">
        <w:rPr>
          <w:rFonts w:asciiTheme="majorEastAsia" w:eastAsiaTheme="majorEastAsia" w:hAnsiTheme="majorEastAsia" w:cs="仿宋_GB2312" w:hint="eastAsia"/>
          <w:sz w:val="24"/>
          <w:szCs w:val="24"/>
        </w:rPr>
        <w:t>，</w:t>
      </w:r>
      <w:r w:rsidR="00096A1F" w:rsidRPr="00CC3B8A">
        <w:rPr>
          <w:rFonts w:asciiTheme="majorEastAsia" w:eastAsiaTheme="majorEastAsia" w:hAnsiTheme="majorEastAsia" w:cs="仿宋_GB2312" w:hint="eastAsia"/>
          <w:sz w:val="24"/>
          <w:szCs w:val="24"/>
        </w:rPr>
        <w:t>该</w:t>
      </w:r>
      <w:r w:rsidR="00096A1F" w:rsidRPr="00CC3B8A">
        <w:rPr>
          <w:rFonts w:asciiTheme="majorEastAsia" w:eastAsiaTheme="majorEastAsia" w:hAnsiTheme="majorEastAsia" w:cs="仿宋_GB2312"/>
          <w:sz w:val="24"/>
          <w:szCs w:val="24"/>
        </w:rPr>
        <w:t>标准</w:t>
      </w:r>
      <w:r w:rsidR="00553F4F" w:rsidRPr="00CC3B8A">
        <w:rPr>
          <w:rFonts w:asciiTheme="majorEastAsia" w:eastAsiaTheme="majorEastAsia" w:hAnsiTheme="majorEastAsia" w:cs="仿宋_GB2312" w:hint="eastAsia"/>
          <w:sz w:val="24"/>
          <w:szCs w:val="24"/>
        </w:rPr>
        <w:t>从</w:t>
      </w:r>
      <w:r w:rsidR="00553F4F" w:rsidRPr="00CC3B8A">
        <w:rPr>
          <w:rFonts w:asciiTheme="majorEastAsia" w:eastAsiaTheme="majorEastAsia" w:hAnsiTheme="majorEastAsia" w:cs="仿宋_GB2312"/>
          <w:sz w:val="24"/>
          <w:szCs w:val="24"/>
        </w:rPr>
        <w:t>三个</w:t>
      </w:r>
      <w:r w:rsidR="00553F4F" w:rsidRPr="00CC3B8A">
        <w:rPr>
          <w:rFonts w:asciiTheme="majorEastAsia" w:eastAsiaTheme="majorEastAsia" w:hAnsiTheme="majorEastAsia" w:cs="仿宋_GB2312" w:hint="eastAsia"/>
          <w:sz w:val="24"/>
          <w:szCs w:val="24"/>
        </w:rPr>
        <w:t>维度</w:t>
      </w:r>
      <w:r w:rsidR="00B9026B">
        <w:rPr>
          <w:rFonts w:asciiTheme="majorEastAsia" w:eastAsiaTheme="majorEastAsia" w:hAnsiTheme="majorEastAsia" w:cs="仿宋_GB2312"/>
          <w:sz w:val="24"/>
          <w:szCs w:val="24"/>
        </w:rPr>
        <w:t>评</w:t>
      </w:r>
      <w:r w:rsidR="00B9026B">
        <w:rPr>
          <w:rFonts w:asciiTheme="majorEastAsia" w:eastAsiaTheme="majorEastAsia" w:hAnsiTheme="majorEastAsia" w:cs="仿宋_GB2312" w:hint="eastAsia"/>
          <w:sz w:val="24"/>
          <w:szCs w:val="24"/>
        </w:rPr>
        <w:t>价旅行社</w:t>
      </w:r>
      <w:r w:rsidR="00B9026B">
        <w:rPr>
          <w:rFonts w:asciiTheme="majorEastAsia" w:eastAsiaTheme="majorEastAsia" w:hAnsiTheme="majorEastAsia" w:cs="仿宋_GB2312"/>
          <w:sz w:val="24"/>
          <w:szCs w:val="24"/>
        </w:rPr>
        <w:t>的信用状况</w:t>
      </w:r>
      <w:r w:rsidR="00096A1F" w:rsidRPr="00CC3B8A">
        <w:rPr>
          <w:rFonts w:asciiTheme="majorEastAsia" w:eastAsiaTheme="majorEastAsia" w:hAnsiTheme="majorEastAsia" w:cs="仿宋_GB2312"/>
          <w:sz w:val="24"/>
          <w:szCs w:val="24"/>
        </w:rPr>
        <w:t>，即</w:t>
      </w:r>
      <w:r w:rsidR="00B9026B">
        <w:rPr>
          <w:rFonts w:asciiTheme="majorEastAsia" w:eastAsiaTheme="majorEastAsia" w:hAnsiTheme="majorEastAsia" w:cs="仿宋_GB2312" w:hint="eastAsia"/>
          <w:sz w:val="24"/>
          <w:szCs w:val="24"/>
        </w:rPr>
        <w:t>旅行社</w:t>
      </w:r>
      <w:r w:rsidR="00B9026B">
        <w:rPr>
          <w:rFonts w:asciiTheme="majorEastAsia" w:eastAsiaTheme="majorEastAsia" w:hAnsiTheme="majorEastAsia" w:cs="仿宋_GB2312"/>
          <w:sz w:val="24"/>
          <w:szCs w:val="24"/>
        </w:rPr>
        <w:t>的</w:t>
      </w:r>
      <w:r w:rsidR="00096A1F" w:rsidRPr="00CC3B8A">
        <w:rPr>
          <w:rFonts w:asciiTheme="majorEastAsia" w:eastAsiaTheme="majorEastAsia" w:hAnsiTheme="majorEastAsia" w:cs="仿宋_GB2312" w:hint="eastAsia"/>
          <w:sz w:val="24"/>
          <w:szCs w:val="24"/>
        </w:rPr>
        <w:t>基本</w:t>
      </w:r>
      <w:r w:rsidR="00096A1F" w:rsidRPr="00CC3B8A">
        <w:rPr>
          <w:rFonts w:asciiTheme="majorEastAsia" w:eastAsiaTheme="majorEastAsia" w:hAnsiTheme="majorEastAsia" w:cs="仿宋_GB2312"/>
          <w:sz w:val="24"/>
          <w:szCs w:val="24"/>
        </w:rPr>
        <w:t>信息</w:t>
      </w:r>
      <w:r w:rsidR="00553F4F" w:rsidRPr="00CC3B8A">
        <w:rPr>
          <w:rFonts w:asciiTheme="majorEastAsia" w:eastAsiaTheme="majorEastAsia" w:hAnsiTheme="majorEastAsia" w:cs="仿宋_GB2312"/>
          <w:sz w:val="24"/>
          <w:szCs w:val="24"/>
        </w:rPr>
        <w:t>，良好信息以及不良信息</w:t>
      </w:r>
      <w:r w:rsidR="00553F4F" w:rsidRPr="00CC3B8A">
        <w:rPr>
          <w:rFonts w:asciiTheme="majorEastAsia" w:eastAsiaTheme="majorEastAsia" w:hAnsiTheme="majorEastAsia" w:cs="仿宋_GB2312" w:hint="eastAsia"/>
          <w:sz w:val="24"/>
          <w:szCs w:val="24"/>
        </w:rPr>
        <w:t>。</w:t>
      </w:r>
    </w:p>
    <w:p w:rsidR="00363671" w:rsidRPr="00363671" w:rsidRDefault="00363671" w:rsidP="00363671">
      <w:pPr>
        <w:spacing w:line="360" w:lineRule="auto"/>
        <w:ind w:firstLineChars="200" w:firstLine="482"/>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6、</w:t>
      </w:r>
      <w:r w:rsidRPr="00CC3B8A">
        <w:rPr>
          <w:rFonts w:asciiTheme="majorEastAsia" w:eastAsiaTheme="majorEastAsia" w:hAnsiTheme="majorEastAsia" w:cs="仿宋_GB2312" w:hint="eastAsia"/>
          <w:b/>
          <w:sz w:val="24"/>
          <w:szCs w:val="24"/>
        </w:rPr>
        <w:t>谁来</w:t>
      </w:r>
      <w:r>
        <w:rPr>
          <w:rFonts w:asciiTheme="majorEastAsia" w:eastAsiaTheme="majorEastAsia" w:hAnsiTheme="majorEastAsia" w:cs="仿宋_GB2312" w:hint="eastAsia"/>
          <w:b/>
          <w:sz w:val="24"/>
          <w:szCs w:val="24"/>
        </w:rPr>
        <w:t>评定</w:t>
      </w:r>
      <w:r>
        <w:rPr>
          <w:rFonts w:asciiTheme="majorEastAsia" w:eastAsiaTheme="majorEastAsia" w:hAnsiTheme="majorEastAsia" w:cs="仿宋_GB2312"/>
          <w:b/>
          <w:sz w:val="24"/>
          <w:szCs w:val="24"/>
        </w:rPr>
        <w:t>旅行社信用等级</w:t>
      </w:r>
      <w:r w:rsidRPr="00CC3B8A">
        <w:rPr>
          <w:rFonts w:asciiTheme="majorEastAsia" w:eastAsiaTheme="majorEastAsia" w:hAnsiTheme="majorEastAsia" w:cs="仿宋_GB2312"/>
          <w:b/>
          <w:sz w:val="24"/>
          <w:szCs w:val="24"/>
        </w:rPr>
        <w:t>？多长</w:t>
      </w:r>
      <w:r w:rsidRPr="00CC3B8A">
        <w:rPr>
          <w:rFonts w:asciiTheme="majorEastAsia" w:eastAsiaTheme="majorEastAsia" w:hAnsiTheme="majorEastAsia" w:cs="仿宋_GB2312" w:hint="eastAsia"/>
          <w:b/>
          <w:sz w:val="24"/>
          <w:szCs w:val="24"/>
        </w:rPr>
        <w:t>时间</w:t>
      </w:r>
      <w:r w:rsidRPr="00CC3B8A">
        <w:rPr>
          <w:rFonts w:asciiTheme="majorEastAsia" w:eastAsiaTheme="majorEastAsia" w:hAnsiTheme="majorEastAsia" w:cs="仿宋_GB2312"/>
          <w:b/>
          <w:sz w:val="24"/>
          <w:szCs w:val="24"/>
        </w:rPr>
        <w:t>评一次？</w:t>
      </w:r>
    </w:p>
    <w:p w:rsidR="00096A1F" w:rsidRPr="00CC3B8A" w:rsidRDefault="00096A1F" w:rsidP="00CC3B8A">
      <w:pPr>
        <w:spacing w:line="360" w:lineRule="auto"/>
        <w:ind w:firstLineChars="200" w:firstLine="480"/>
        <w:rPr>
          <w:rFonts w:asciiTheme="majorEastAsia" w:eastAsiaTheme="majorEastAsia" w:hAnsiTheme="majorEastAsia"/>
          <w:sz w:val="24"/>
          <w:szCs w:val="24"/>
        </w:rPr>
      </w:pPr>
      <w:r w:rsidRPr="00CC3B8A">
        <w:rPr>
          <w:rFonts w:asciiTheme="majorEastAsia" w:eastAsiaTheme="majorEastAsia" w:hAnsiTheme="majorEastAsia" w:hint="eastAsia"/>
          <w:sz w:val="24"/>
          <w:szCs w:val="24"/>
        </w:rPr>
        <w:t>成立南京市旅行社信用等级评审委员会，负责对旅行社信用等级进行评审。评审委员会成员由政府部门、行业协会、旅游企业、信用管理和评价机构、高校等从事旅游和信用管理的专业人员组成。</w:t>
      </w:r>
    </w:p>
    <w:p w:rsidR="00096A1F" w:rsidRPr="00CC3B8A" w:rsidRDefault="00096A1F" w:rsidP="00CC3B8A">
      <w:pPr>
        <w:spacing w:line="360" w:lineRule="auto"/>
        <w:ind w:firstLineChars="200" w:firstLine="480"/>
        <w:rPr>
          <w:rFonts w:asciiTheme="majorEastAsia" w:eastAsiaTheme="majorEastAsia" w:hAnsiTheme="majorEastAsia" w:cs="仿宋_GB2312"/>
          <w:sz w:val="24"/>
          <w:szCs w:val="24"/>
        </w:rPr>
      </w:pPr>
      <w:r w:rsidRPr="00CC3B8A">
        <w:rPr>
          <w:rFonts w:asciiTheme="majorEastAsia" w:eastAsiaTheme="majorEastAsia" w:hAnsiTheme="majorEastAsia" w:cs="宋体" w:hint="eastAsia"/>
          <w:kern w:val="0"/>
          <w:sz w:val="24"/>
          <w:szCs w:val="24"/>
        </w:rPr>
        <w:t>旅行社信用等级每年评定并公布一次，但是实施动态管理。</w:t>
      </w:r>
      <w:r w:rsidRPr="00CC3B8A">
        <w:rPr>
          <w:rFonts w:asciiTheme="majorEastAsia" w:eastAsiaTheme="majorEastAsia" w:hAnsiTheme="majorEastAsia" w:hint="eastAsia"/>
          <w:sz w:val="24"/>
          <w:szCs w:val="24"/>
        </w:rPr>
        <w:t>旅行社</w:t>
      </w:r>
      <w:r w:rsidRPr="00CC3B8A">
        <w:rPr>
          <w:rFonts w:asciiTheme="majorEastAsia" w:eastAsiaTheme="majorEastAsia" w:hAnsiTheme="majorEastAsia"/>
          <w:sz w:val="24"/>
          <w:szCs w:val="24"/>
        </w:rPr>
        <w:t>在</w:t>
      </w:r>
      <w:r w:rsidRPr="00CC3B8A">
        <w:rPr>
          <w:rFonts w:asciiTheme="majorEastAsia" w:eastAsiaTheme="majorEastAsia" w:hAnsiTheme="majorEastAsia" w:hint="eastAsia"/>
          <w:sz w:val="24"/>
          <w:szCs w:val="24"/>
        </w:rPr>
        <w:t>下一评定</w:t>
      </w:r>
      <w:r w:rsidRPr="00CC3B8A">
        <w:rPr>
          <w:rFonts w:asciiTheme="majorEastAsia" w:eastAsiaTheme="majorEastAsia" w:hAnsiTheme="majorEastAsia"/>
          <w:sz w:val="24"/>
          <w:szCs w:val="24"/>
        </w:rPr>
        <w:t>周期内</w:t>
      </w:r>
      <w:r w:rsidRPr="00CC3B8A">
        <w:rPr>
          <w:rFonts w:asciiTheme="majorEastAsia" w:eastAsiaTheme="majorEastAsia" w:hAnsiTheme="majorEastAsia" w:hint="eastAsia"/>
          <w:sz w:val="24"/>
          <w:szCs w:val="24"/>
        </w:rPr>
        <w:t>突发</w:t>
      </w:r>
      <w:r w:rsidRPr="00CC3B8A">
        <w:rPr>
          <w:rFonts w:asciiTheme="majorEastAsia" w:eastAsiaTheme="majorEastAsia" w:hAnsiTheme="majorEastAsia"/>
          <w:sz w:val="24"/>
          <w:szCs w:val="24"/>
        </w:rPr>
        <w:t>出现</w:t>
      </w:r>
      <w:r w:rsidRPr="00CC3B8A">
        <w:rPr>
          <w:rFonts w:asciiTheme="majorEastAsia" w:eastAsiaTheme="majorEastAsia" w:hAnsiTheme="majorEastAsia" w:hint="eastAsia"/>
          <w:sz w:val="24"/>
          <w:szCs w:val="24"/>
        </w:rPr>
        <w:t>第十二条所列</w:t>
      </w:r>
      <w:r w:rsidRPr="00CC3B8A">
        <w:rPr>
          <w:rFonts w:asciiTheme="majorEastAsia" w:eastAsiaTheme="majorEastAsia" w:hAnsiTheme="majorEastAsia"/>
          <w:sz w:val="24"/>
          <w:szCs w:val="24"/>
        </w:rPr>
        <w:t>行为的，其信用等级</w:t>
      </w:r>
      <w:r w:rsidRPr="00CC3B8A">
        <w:rPr>
          <w:rFonts w:asciiTheme="majorEastAsia" w:eastAsiaTheme="majorEastAsia" w:hAnsiTheme="majorEastAsia" w:hint="eastAsia"/>
          <w:sz w:val="24"/>
          <w:szCs w:val="24"/>
        </w:rPr>
        <w:t>随即降为C级并予以公布</w:t>
      </w:r>
      <w:r w:rsidRPr="00CC3B8A">
        <w:rPr>
          <w:rFonts w:asciiTheme="majorEastAsia" w:eastAsiaTheme="majorEastAsia" w:hAnsiTheme="majorEastAsia"/>
          <w:sz w:val="24"/>
          <w:szCs w:val="24"/>
        </w:rPr>
        <w:t>。</w:t>
      </w:r>
    </w:p>
    <w:p w:rsidR="00571AAE" w:rsidRPr="00013F26" w:rsidRDefault="00363671" w:rsidP="00CC3B8A">
      <w:pPr>
        <w:spacing w:line="360" w:lineRule="auto"/>
        <w:ind w:firstLineChars="200" w:firstLine="482"/>
        <w:rPr>
          <w:rFonts w:asciiTheme="majorEastAsia" w:eastAsiaTheme="majorEastAsia" w:hAnsiTheme="majorEastAsia"/>
          <w:b/>
          <w:sz w:val="24"/>
          <w:szCs w:val="24"/>
        </w:rPr>
      </w:pPr>
      <w:r>
        <w:rPr>
          <w:rFonts w:asciiTheme="majorEastAsia" w:eastAsiaTheme="majorEastAsia" w:hAnsiTheme="majorEastAsia"/>
          <w:b/>
          <w:sz w:val="24"/>
          <w:szCs w:val="24"/>
        </w:rPr>
        <w:lastRenderedPageBreak/>
        <w:t>7</w:t>
      </w:r>
      <w:r w:rsidR="00096A1F" w:rsidRPr="00013F26">
        <w:rPr>
          <w:rFonts w:asciiTheme="majorEastAsia" w:eastAsiaTheme="majorEastAsia" w:hAnsiTheme="majorEastAsia" w:hint="eastAsia"/>
          <w:b/>
          <w:sz w:val="24"/>
          <w:szCs w:val="24"/>
        </w:rPr>
        <w:t>、</w:t>
      </w:r>
      <w:r w:rsidR="00571AAE" w:rsidRPr="00013F26">
        <w:rPr>
          <w:rFonts w:asciiTheme="majorEastAsia" w:eastAsiaTheme="majorEastAsia" w:hAnsiTheme="majorEastAsia" w:hint="eastAsia"/>
          <w:b/>
          <w:sz w:val="24"/>
          <w:szCs w:val="24"/>
        </w:rPr>
        <w:t>哪些旅行社需要接受信用等级评定？</w:t>
      </w:r>
      <w:r w:rsidR="0024440D" w:rsidRPr="00013F26">
        <w:rPr>
          <w:rFonts w:asciiTheme="majorEastAsia" w:eastAsiaTheme="majorEastAsia" w:hAnsiTheme="majorEastAsia" w:hint="eastAsia"/>
          <w:b/>
          <w:sz w:val="24"/>
          <w:szCs w:val="24"/>
        </w:rPr>
        <w:t>信用</w:t>
      </w:r>
      <w:r w:rsidR="0024440D" w:rsidRPr="00013F26">
        <w:rPr>
          <w:rFonts w:asciiTheme="majorEastAsia" w:eastAsiaTheme="majorEastAsia" w:hAnsiTheme="majorEastAsia"/>
          <w:b/>
          <w:sz w:val="24"/>
          <w:szCs w:val="24"/>
        </w:rPr>
        <w:t>等级评定意义是什么？</w:t>
      </w:r>
    </w:p>
    <w:p w:rsidR="00363671" w:rsidRPr="0024440D" w:rsidRDefault="00571AAE" w:rsidP="0024440D">
      <w:pPr>
        <w:spacing w:line="360" w:lineRule="auto"/>
        <w:rPr>
          <w:rFonts w:asciiTheme="majorEastAsia" w:eastAsiaTheme="majorEastAsia" w:hAnsiTheme="majorEastAsia"/>
          <w:sz w:val="24"/>
          <w:szCs w:val="24"/>
        </w:rPr>
      </w:pPr>
      <w:r w:rsidRPr="00CC3B8A">
        <w:rPr>
          <w:rFonts w:asciiTheme="majorEastAsia" w:eastAsiaTheme="majorEastAsia" w:hAnsiTheme="majorEastAsia" w:hint="eastAsia"/>
          <w:sz w:val="24"/>
          <w:szCs w:val="24"/>
        </w:rPr>
        <w:t xml:space="preserve">   市文化和旅游主管部门将经营期满一年及以上的旅行社纳入信用等级评定监督管理对象。</w:t>
      </w:r>
    </w:p>
    <w:p w:rsidR="00096A1F" w:rsidRDefault="00096A1F" w:rsidP="00CC3B8A">
      <w:pPr>
        <w:spacing w:line="360" w:lineRule="auto"/>
        <w:ind w:firstLineChars="200" w:firstLine="480"/>
        <w:rPr>
          <w:rFonts w:asciiTheme="majorEastAsia" w:eastAsiaTheme="majorEastAsia" w:hAnsiTheme="majorEastAsia"/>
          <w:sz w:val="24"/>
          <w:szCs w:val="24"/>
        </w:rPr>
      </w:pPr>
      <w:r w:rsidRPr="00CC3B8A">
        <w:rPr>
          <w:rFonts w:asciiTheme="majorEastAsia" w:eastAsiaTheme="majorEastAsia" w:hAnsiTheme="majorEastAsia" w:hint="eastAsia"/>
          <w:sz w:val="24"/>
          <w:szCs w:val="24"/>
        </w:rPr>
        <w:t>实行信用</w:t>
      </w:r>
      <w:r w:rsidRPr="00CC3B8A">
        <w:rPr>
          <w:rFonts w:asciiTheme="majorEastAsia" w:eastAsiaTheme="majorEastAsia" w:hAnsiTheme="majorEastAsia"/>
          <w:sz w:val="24"/>
          <w:szCs w:val="24"/>
        </w:rPr>
        <w:t>等级评定，并实施动态管理意义就是要</w:t>
      </w:r>
      <w:r w:rsidRPr="00CC3B8A">
        <w:rPr>
          <w:rFonts w:asciiTheme="majorEastAsia" w:eastAsiaTheme="majorEastAsia" w:hAnsiTheme="majorEastAsia" w:hint="eastAsia"/>
          <w:sz w:val="24"/>
          <w:szCs w:val="24"/>
        </w:rPr>
        <w:t>兑现守信激励与失信惩戒承若</w:t>
      </w:r>
      <w:r w:rsidRPr="00CC3B8A">
        <w:rPr>
          <w:rFonts w:asciiTheme="majorEastAsia" w:eastAsiaTheme="majorEastAsia" w:hAnsiTheme="majorEastAsia"/>
          <w:sz w:val="24"/>
          <w:szCs w:val="24"/>
        </w:rPr>
        <w:t>，真正提升旅行社服务质量和水平。</w:t>
      </w:r>
    </w:p>
    <w:p w:rsidR="00135295" w:rsidRDefault="0024440D" w:rsidP="00135295">
      <w:pPr>
        <w:spacing w:line="360" w:lineRule="auto"/>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8、</w:t>
      </w:r>
      <w:r w:rsidR="00135295" w:rsidRPr="0024440D">
        <w:rPr>
          <w:rFonts w:asciiTheme="majorEastAsia" w:eastAsiaTheme="majorEastAsia" w:hAnsiTheme="majorEastAsia" w:hint="eastAsia"/>
          <w:b/>
          <w:sz w:val="24"/>
          <w:szCs w:val="24"/>
        </w:rPr>
        <w:t>旅行社有</w:t>
      </w:r>
      <w:r>
        <w:rPr>
          <w:rFonts w:asciiTheme="majorEastAsia" w:eastAsiaTheme="majorEastAsia" w:hAnsiTheme="majorEastAsia" w:hint="eastAsia"/>
          <w:b/>
          <w:sz w:val="24"/>
          <w:szCs w:val="24"/>
        </w:rPr>
        <w:t>十二条所列情形之一的，信用等级</w:t>
      </w:r>
      <w:r w:rsidRPr="0024440D">
        <w:rPr>
          <w:rFonts w:asciiTheme="majorEastAsia" w:eastAsiaTheme="majorEastAsia" w:hAnsiTheme="majorEastAsia" w:hint="eastAsia"/>
          <w:b/>
          <w:sz w:val="24"/>
          <w:szCs w:val="24"/>
        </w:rPr>
        <w:t>为何直接</w:t>
      </w:r>
      <w:r w:rsidR="00135295" w:rsidRPr="0024440D">
        <w:rPr>
          <w:rFonts w:asciiTheme="majorEastAsia" w:eastAsiaTheme="majorEastAsia" w:hAnsiTheme="majorEastAsia" w:hint="eastAsia"/>
          <w:b/>
          <w:sz w:val="24"/>
          <w:szCs w:val="24"/>
        </w:rPr>
        <w:t>评为“C</w:t>
      </w:r>
      <w:r w:rsidRPr="0024440D">
        <w:rPr>
          <w:rFonts w:asciiTheme="majorEastAsia" w:eastAsiaTheme="majorEastAsia" w:hAnsiTheme="majorEastAsia" w:hint="eastAsia"/>
          <w:b/>
          <w:sz w:val="24"/>
          <w:szCs w:val="24"/>
        </w:rPr>
        <w:t>”级？</w:t>
      </w:r>
    </w:p>
    <w:p w:rsidR="0024440D" w:rsidRPr="0024440D" w:rsidRDefault="0024440D" w:rsidP="00135295">
      <w:pPr>
        <w:spacing w:line="360" w:lineRule="auto"/>
        <w:ind w:firstLineChars="200" w:firstLine="480"/>
        <w:rPr>
          <w:rFonts w:asciiTheme="majorEastAsia" w:eastAsiaTheme="majorEastAsia" w:hAnsiTheme="majorEastAsia"/>
          <w:sz w:val="24"/>
          <w:szCs w:val="24"/>
        </w:rPr>
      </w:pPr>
      <w:r w:rsidRPr="0024440D">
        <w:rPr>
          <w:rFonts w:asciiTheme="majorEastAsia" w:eastAsiaTheme="majorEastAsia" w:hAnsiTheme="majorEastAsia" w:hint="eastAsia"/>
          <w:sz w:val="24"/>
          <w:szCs w:val="24"/>
        </w:rPr>
        <w:t>十二条所列</w:t>
      </w:r>
      <w:r w:rsidRPr="0024440D">
        <w:rPr>
          <w:rFonts w:asciiTheme="majorEastAsia" w:eastAsiaTheme="majorEastAsia" w:hAnsiTheme="majorEastAsia"/>
          <w:sz w:val="24"/>
          <w:szCs w:val="24"/>
        </w:rPr>
        <w:t>情形之一出现都是属于严重</w:t>
      </w:r>
      <w:r w:rsidRPr="0024440D">
        <w:rPr>
          <w:rFonts w:asciiTheme="majorEastAsia" w:eastAsiaTheme="majorEastAsia" w:hAnsiTheme="majorEastAsia" w:hint="eastAsia"/>
          <w:sz w:val="24"/>
          <w:szCs w:val="24"/>
        </w:rPr>
        <w:t>失信</w:t>
      </w:r>
      <w:r w:rsidRPr="0024440D">
        <w:rPr>
          <w:rFonts w:asciiTheme="majorEastAsia" w:eastAsiaTheme="majorEastAsia" w:hAnsiTheme="majorEastAsia"/>
          <w:sz w:val="24"/>
          <w:szCs w:val="24"/>
        </w:rPr>
        <w:t>行为，</w:t>
      </w:r>
      <w:r w:rsidRPr="0024440D">
        <w:rPr>
          <w:rFonts w:asciiTheme="majorEastAsia" w:eastAsiaTheme="majorEastAsia" w:hAnsiTheme="majorEastAsia" w:hint="eastAsia"/>
          <w:sz w:val="24"/>
          <w:szCs w:val="24"/>
        </w:rPr>
        <w:t>或是</w:t>
      </w:r>
      <w:r w:rsidRPr="0024440D">
        <w:rPr>
          <w:rFonts w:asciiTheme="majorEastAsia" w:eastAsiaTheme="majorEastAsia" w:hAnsiTheme="majorEastAsia"/>
          <w:sz w:val="24"/>
          <w:szCs w:val="24"/>
        </w:rPr>
        <w:t>被列为信用“</w:t>
      </w:r>
      <w:r w:rsidRPr="0024440D">
        <w:rPr>
          <w:rFonts w:asciiTheme="majorEastAsia" w:eastAsiaTheme="majorEastAsia" w:hAnsiTheme="majorEastAsia" w:hint="eastAsia"/>
          <w:sz w:val="24"/>
          <w:szCs w:val="24"/>
        </w:rPr>
        <w:t>黑名单</w:t>
      </w:r>
      <w:r w:rsidRPr="0024440D">
        <w:rPr>
          <w:rFonts w:asciiTheme="majorEastAsia" w:eastAsiaTheme="majorEastAsia" w:hAnsiTheme="majorEastAsia"/>
          <w:sz w:val="24"/>
          <w:szCs w:val="24"/>
        </w:rPr>
        <w:t>”</w:t>
      </w:r>
      <w:r w:rsidRPr="0024440D">
        <w:rPr>
          <w:rFonts w:asciiTheme="majorEastAsia" w:eastAsiaTheme="majorEastAsia" w:hAnsiTheme="majorEastAsia" w:hint="eastAsia"/>
          <w:sz w:val="24"/>
          <w:szCs w:val="24"/>
        </w:rPr>
        <w:t>之中</w:t>
      </w:r>
      <w:r>
        <w:rPr>
          <w:rFonts w:asciiTheme="majorEastAsia" w:eastAsiaTheme="majorEastAsia" w:hAnsiTheme="majorEastAsia" w:hint="eastAsia"/>
          <w:sz w:val="24"/>
          <w:szCs w:val="24"/>
        </w:rPr>
        <w:t>。</w:t>
      </w:r>
    </w:p>
    <w:p w:rsidR="006602E2" w:rsidRPr="00013F26" w:rsidRDefault="00067392" w:rsidP="00CC3B8A">
      <w:pPr>
        <w:spacing w:line="360" w:lineRule="auto"/>
        <w:ind w:firstLineChars="221" w:firstLine="532"/>
        <w:rPr>
          <w:rFonts w:asciiTheme="majorEastAsia" w:eastAsiaTheme="majorEastAsia" w:hAnsiTheme="majorEastAsia"/>
          <w:b/>
          <w:sz w:val="24"/>
          <w:szCs w:val="24"/>
        </w:rPr>
      </w:pPr>
      <w:r>
        <w:rPr>
          <w:rFonts w:asciiTheme="majorEastAsia" w:eastAsiaTheme="majorEastAsia" w:hAnsiTheme="majorEastAsia" w:cs="仿宋_GB2312"/>
          <w:b/>
          <w:sz w:val="24"/>
          <w:szCs w:val="24"/>
        </w:rPr>
        <w:t>9</w:t>
      </w:r>
      <w:r w:rsidR="008A14DB" w:rsidRPr="00013F26">
        <w:rPr>
          <w:rFonts w:asciiTheme="majorEastAsia" w:eastAsiaTheme="majorEastAsia" w:hAnsiTheme="majorEastAsia" w:cs="仿宋_GB2312" w:hint="eastAsia"/>
          <w:b/>
          <w:sz w:val="24"/>
          <w:szCs w:val="24"/>
        </w:rPr>
        <w:t>、</w:t>
      </w:r>
      <w:r w:rsidR="00096A1F" w:rsidRPr="00013F26">
        <w:rPr>
          <w:rFonts w:asciiTheme="majorEastAsia" w:eastAsiaTheme="majorEastAsia" w:hAnsiTheme="majorEastAsia" w:hint="eastAsia"/>
          <w:b/>
          <w:sz w:val="24"/>
          <w:szCs w:val="24"/>
        </w:rPr>
        <w:t>旅行社信用等级</w:t>
      </w:r>
      <w:r w:rsidR="00096A1F" w:rsidRPr="00013F26">
        <w:rPr>
          <w:rFonts w:asciiTheme="majorEastAsia" w:eastAsiaTheme="majorEastAsia" w:hAnsiTheme="majorEastAsia"/>
          <w:b/>
          <w:sz w:val="24"/>
          <w:szCs w:val="24"/>
        </w:rPr>
        <w:t>为</w:t>
      </w:r>
      <w:r w:rsidR="00096A1F" w:rsidRPr="00013F26">
        <w:rPr>
          <w:rFonts w:asciiTheme="majorEastAsia" w:eastAsiaTheme="majorEastAsia" w:hAnsiTheme="majorEastAsia" w:hint="eastAsia"/>
          <w:b/>
          <w:sz w:val="24"/>
          <w:szCs w:val="24"/>
        </w:rPr>
        <w:t>B级、C级的</w:t>
      </w:r>
      <w:r w:rsidR="006602E2" w:rsidRPr="00013F26">
        <w:rPr>
          <w:rStyle w:val="a4"/>
          <w:rFonts w:asciiTheme="majorEastAsia" w:eastAsiaTheme="majorEastAsia" w:hAnsiTheme="majorEastAsia" w:cs="方正仿宋简体" w:hint="eastAsia"/>
          <w:b w:val="0"/>
          <w:color w:val="111111"/>
          <w:sz w:val="24"/>
          <w:szCs w:val="24"/>
          <w:shd w:val="clear" w:color="auto" w:fill="FFFFFF"/>
        </w:rPr>
        <w:t>，</w:t>
      </w:r>
      <w:r w:rsidR="00013F26">
        <w:rPr>
          <w:rFonts w:asciiTheme="majorEastAsia" w:eastAsiaTheme="majorEastAsia" w:hAnsiTheme="majorEastAsia" w:hint="eastAsia"/>
          <w:b/>
          <w:bCs/>
          <w:sz w:val="24"/>
          <w:szCs w:val="24"/>
        </w:rPr>
        <w:t>有哪些修复</w:t>
      </w:r>
      <w:r w:rsidR="006602E2" w:rsidRPr="00013F26">
        <w:rPr>
          <w:rFonts w:asciiTheme="majorEastAsia" w:eastAsiaTheme="majorEastAsia" w:hAnsiTheme="majorEastAsia" w:hint="eastAsia"/>
          <w:b/>
          <w:bCs/>
          <w:sz w:val="24"/>
          <w:szCs w:val="24"/>
        </w:rPr>
        <w:t>程序？</w:t>
      </w:r>
    </w:p>
    <w:p w:rsidR="00096A1F" w:rsidRPr="00CC3B8A" w:rsidRDefault="00096A1F" w:rsidP="00CC3B8A">
      <w:pPr>
        <w:shd w:val="clear" w:color="auto" w:fill="FFFFFF"/>
        <w:spacing w:before="120" w:after="120" w:line="360" w:lineRule="auto"/>
        <w:ind w:firstLineChars="200" w:firstLine="480"/>
        <w:rPr>
          <w:rFonts w:asciiTheme="majorEastAsia" w:eastAsiaTheme="majorEastAsia" w:hAnsiTheme="majorEastAsia"/>
          <w:sz w:val="24"/>
          <w:szCs w:val="24"/>
        </w:rPr>
      </w:pPr>
      <w:r w:rsidRPr="00CC3B8A">
        <w:rPr>
          <w:rFonts w:asciiTheme="majorEastAsia" w:eastAsiaTheme="majorEastAsia" w:hAnsiTheme="majorEastAsia" w:hint="eastAsia"/>
          <w:sz w:val="24"/>
          <w:szCs w:val="24"/>
        </w:rPr>
        <w:t>旅行社信用等级</w:t>
      </w:r>
      <w:r w:rsidRPr="00CC3B8A">
        <w:rPr>
          <w:rFonts w:asciiTheme="majorEastAsia" w:eastAsiaTheme="majorEastAsia" w:hAnsiTheme="majorEastAsia"/>
          <w:sz w:val="24"/>
          <w:szCs w:val="24"/>
        </w:rPr>
        <w:t>为</w:t>
      </w:r>
      <w:r w:rsidRPr="00CC3B8A">
        <w:rPr>
          <w:rFonts w:asciiTheme="majorEastAsia" w:eastAsiaTheme="majorEastAsia" w:hAnsiTheme="majorEastAsia" w:hint="eastAsia"/>
          <w:sz w:val="24"/>
          <w:szCs w:val="24"/>
        </w:rPr>
        <w:t>B级、C级的，可以通过纠正失信行为、消除不良影响、公开信用承诺、参加信用修复等方式修复信用，信用修复的程序按照国家、省、市相关规定执行。</w:t>
      </w:r>
    </w:p>
    <w:p w:rsidR="00067392" w:rsidRPr="00CC3B8A" w:rsidRDefault="00067392" w:rsidP="00067392">
      <w:pPr>
        <w:spacing w:line="360" w:lineRule="auto"/>
        <w:ind w:firstLineChars="200" w:firstLine="482"/>
        <w:rPr>
          <w:rFonts w:asciiTheme="majorEastAsia" w:eastAsiaTheme="majorEastAsia" w:hAnsiTheme="majorEastAsia"/>
          <w:b/>
          <w:sz w:val="24"/>
          <w:szCs w:val="24"/>
        </w:rPr>
      </w:pPr>
      <w:r>
        <w:rPr>
          <w:rFonts w:asciiTheme="majorEastAsia" w:eastAsiaTheme="majorEastAsia" w:hAnsiTheme="majorEastAsia" w:cs="黑体"/>
          <w:b/>
          <w:sz w:val="24"/>
          <w:szCs w:val="24"/>
        </w:rPr>
        <w:t>10</w:t>
      </w:r>
      <w:r w:rsidRPr="00CC3B8A">
        <w:rPr>
          <w:rFonts w:asciiTheme="majorEastAsia" w:eastAsiaTheme="majorEastAsia" w:hAnsiTheme="majorEastAsia" w:cs="黑体" w:hint="eastAsia"/>
          <w:b/>
          <w:sz w:val="24"/>
          <w:szCs w:val="24"/>
        </w:rPr>
        <w:t>、</w:t>
      </w:r>
      <w:r w:rsidRPr="00CC3B8A">
        <w:rPr>
          <w:rFonts w:asciiTheme="majorEastAsia" w:eastAsiaTheme="majorEastAsia" w:hAnsiTheme="majorEastAsia" w:cs="黑体" w:hint="eastAsia"/>
          <w:b/>
          <w:kern w:val="0"/>
          <w:sz w:val="24"/>
          <w:szCs w:val="24"/>
        </w:rPr>
        <w:t>旅行社</w:t>
      </w:r>
      <w:r w:rsidRPr="00CC3B8A">
        <w:rPr>
          <w:rFonts w:asciiTheme="majorEastAsia" w:eastAsiaTheme="majorEastAsia" w:hAnsiTheme="majorEastAsia" w:cs="宋体" w:hint="eastAsia"/>
          <w:b/>
          <w:kern w:val="0"/>
          <w:sz w:val="24"/>
          <w:szCs w:val="24"/>
        </w:rPr>
        <w:t>信用信息和信用</w:t>
      </w:r>
      <w:r w:rsidRPr="00CC3B8A">
        <w:rPr>
          <w:rFonts w:asciiTheme="majorEastAsia" w:eastAsiaTheme="majorEastAsia" w:hAnsiTheme="majorEastAsia" w:cs="宋体"/>
          <w:b/>
          <w:kern w:val="0"/>
          <w:sz w:val="24"/>
          <w:szCs w:val="24"/>
        </w:rPr>
        <w:t>等级如何</w:t>
      </w:r>
      <w:r w:rsidRPr="00CC3B8A">
        <w:rPr>
          <w:rFonts w:asciiTheme="majorEastAsia" w:eastAsiaTheme="majorEastAsia" w:hAnsiTheme="majorEastAsia" w:cs="宋体" w:hint="eastAsia"/>
          <w:b/>
          <w:kern w:val="0"/>
          <w:sz w:val="24"/>
          <w:szCs w:val="24"/>
        </w:rPr>
        <w:t>查询</w:t>
      </w:r>
      <w:r w:rsidRPr="00CC3B8A">
        <w:rPr>
          <w:rFonts w:asciiTheme="majorEastAsia" w:eastAsiaTheme="majorEastAsia" w:hAnsiTheme="majorEastAsia" w:cs="宋体"/>
          <w:b/>
          <w:kern w:val="0"/>
          <w:sz w:val="24"/>
          <w:szCs w:val="24"/>
        </w:rPr>
        <w:t>？</w:t>
      </w:r>
    </w:p>
    <w:p w:rsidR="00067392" w:rsidRPr="00CC3B8A" w:rsidRDefault="00067392" w:rsidP="00067392">
      <w:pPr>
        <w:spacing w:line="360" w:lineRule="auto"/>
        <w:ind w:firstLineChars="200" w:firstLine="480"/>
        <w:rPr>
          <w:rFonts w:asciiTheme="majorEastAsia" w:eastAsiaTheme="majorEastAsia" w:hAnsiTheme="majorEastAsia" w:cs="黑体"/>
          <w:sz w:val="24"/>
          <w:szCs w:val="24"/>
        </w:rPr>
      </w:pPr>
      <w:r w:rsidRPr="00CC3B8A">
        <w:rPr>
          <w:rFonts w:asciiTheme="majorEastAsia" w:eastAsiaTheme="majorEastAsia" w:hAnsiTheme="majorEastAsia" w:cs="仿宋" w:hint="eastAsia"/>
          <w:sz w:val="24"/>
          <w:szCs w:val="24"/>
        </w:rPr>
        <w:t>旅行社信用</w:t>
      </w:r>
      <w:r w:rsidRPr="00CC3B8A">
        <w:rPr>
          <w:rFonts w:asciiTheme="majorEastAsia" w:eastAsiaTheme="majorEastAsia" w:hAnsiTheme="majorEastAsia" w:cs="黑体"/>
          <w:sz w:val="24"/>
          <w:szCs w:val="24"/>
        </w:rPr>
        <w:t>信息</w:t>
      </w:r>
      <w:r w:rsidRPr="00CC3B8A">
        <w:rPr>
          <w:rFonts w:asciiTheme="majorEastAsia" w:eastAsiaTheme="majorEastAsia" w:hAnsiTheme="majorEastAsia" w:cs="黑体" w:hint="eastAsia"/>
          <w:sz w:val="24"/>
          <w:szCs w:val="24"/>
        </w:rPr>
        <w:t>和信用等级</w:t>
      </w:r>
      <w:r w:rsidRPr="00CC3B8A">
        <w:rPr>
          <w:rFonts w:asciiTheme="majorEastAsia" w:eastAsiaTheme="majorEastAsia" w:hAnsiTheme="majorEastAsia" w:cs="仿宋" w:hint="eastAsia"/>
          <w:sz w:val="24"/>
          <w:szCs w:val="24"/>
        </w:rPr>
        <w:t>查询</w:t>
      </w:r>
      <w:r w:rsidRPr="00CC3B8A">
        <w:rPr>
          <w:rFonts w:asciiTheme="majorEastAsia" w:eastAsiaTheme="majorEastAsia" w:hAnsiTheme="majorEastAsia" w:cs="仿宋"/>
          <w:sz w:val="24"/>
          <w:szCs w:val="24"/>
        </w:rPr>
        <w:t>渠道有两个，即</w:t>
      </w:r>
      <w:r w:rsidRPr="00CC3B8A">
        <w:rPr>
          <w:rFonts w:asciiTheme="majorEastAsia" w:eastAsiaTheme="majorEastAsia" w:hAnsiTheme="majorEastAsia" w:cs="黑体" w:hint="eastAsia"/>
          <w:sz w:val="24"/>
          <w:szCs w:val="24"/>
        </w:rPr>
        <w:t>“信用南京”网站和</w:t>
      </w:r>
      <w:r w:rsidRPr="00CC3B8A">
        <w:rPr>
          <w:rFonts w:asciiTheme="majorEastAsia" w:eastAsiaTheme="majorEastAsia" w:hAnsiTheme="majorEastAsia" w:cs="仿宋_GB2312" w:hint="eastAsia"/>
          <w:sz w:val="24"/>
          <w:szCs w:val="24"/>
        </w:rPr>
        <w:t>“</w:t>
      </w:r>
      <w:r w:rsidRPr="00CC3B8A">
        <w:rPr>
          <w:rFonts w:asciiTheme="majorEastAsia" w:eastAsiaTheme="majorEastAsia" w:hAnsiTheme="majorEastAsia" w:cs="仿宋_GB2312"/>
          <w:sz w:val="24"/>
          <w:szCs w:val="24"/>
        </w:rPr>
        <w:t>南京</w:t>
      </w:r>
      <w:r w:rsidRPr="00CC3B8A">
        <w:rPr>
          <w:rFonts w:asciiTheme="majorEastAsia" w:eastAsiaTheme="majorEastAsia" w:hAnsiTheme="majorEastAsia" w:cs="仿宋_GB2312" w:hint="eastAsia"/>
          <w:sz w:val="24"/>
          <w:szCs w:val="24"/>
        </w:rPr>
        <w:t>市文化和</w:t>
      </w:r>
      <w:r w:rsidRPr="00CC3B8A">
        <w:rPr>
          <w:rFonts w:asciiTheme="majorEastAsia" w:eastAsiaTheme="majorEastAsia" w:hAnsiTheme="majorEastAsia" w:cs="仿宋_GB2312"/>
          <w:sz w:val="24"/>
          <w:szCs w:val="24"/>
        </w:rPr>
        <w:t>旅游局</w:t>
      </w:r>
      <w:r w:rsidRPr="00CC3B8A">
        <w:rPr>
          <w:rFonts w:asciiTheme="majorEastAsia" w:eastAsiaTheme="majorEastAsia" w:hAnsiTheme="majorEastAsia" w:cs="仿宋_GB2312" w:hint="eastAsia"/>
          <w:sz w:val="24"/>
          <w:szCs w:val="24"/>
        </w:rPr>
        <w:t>”</w:t>
      </w:r>
      <w:r w:rsidRPr="00CC3B8A">
        <w:rPr>
          <w:rFonts w:asciiTheme="majorEastAsia" w:eastAsiaTheme="majorEastAsia" w:hAnsiTheme="majorEastAsia" w:cs="仿宋_GB2312"/>
          <w:sz w:val="24"/>
          <w:szCs w:val="24"/>
        </w:rPr>
        <w:t xml:space="preserve"> 官网</w:t>
      </w:r>
      <w:r w:rsidRPr="00CC3B8A">
        <w:rPr>
          <w:rFonts w:asciiTheme="majorEastAsia" w:eastAsiaTheme="majorEastAsia" w:hAnsiTheme="majorEastAsia" w:cs="黑体" w:hint="eastAsia"/>
          <w:sz w:val="24"/>
          <w:szCs w:val="24"/>
        </w:rPr>
        <w:t>。</w:t>
      </w:r>
    </w:p>
    <w:p w:rsidR="006602E2" w:rsidRPr="00067392" w:rsidRDefault="006602E2" w:rsidP="00CC3B8A">
      <w:pPr>
        <w:spacing w:line="360" w:lineRule="auto"/>
        <w:ind w:firstLineChars="200" w:firstLine="480"/>
        <w:rPr>
          <w:rFonts w:asciiTheme="majorEastAsia" w:eastAsiaTheme="majorEastAsia" w:hAnsiTheme="majorEastAsia"/>
          <w:sz w:val="24"/>
          <w:szCs w:val="24"/>
        </w:rPr>
      </w:pPr>
    </w:p>
    <w:p w:rsidR="00571AAE" w:rsidRPr="00CC3B8A" w:rsidRDefault="00571AAE" w:rsidP="00CC3B8A">
      <w:pPr>
        <w:spacing w:line="360" w:lineRule="auto"/>
        <w:ind w:firstLineChars="200" w:firstLine="480"/>
        <w:rPr>
          <w:rFonts w:asciiTheme="majorEastAsia" w:eastAsiaTheme="majorEastAsia" w:hAnsiTheme="majorEastAsia"/>
          <w:sz w:val="24"/>
          <w:szCs w:val="24"/>
        </w:rPr>
      </w:pPr>
    </w:p>
    <w:sectPr w:rsidR="00571AAE" w:rsidRPr="00CC3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4B"/>
    <w:rsid w:val="00013F26"/>
    <w:rsid w:val="00034B3E"/>
    <w:rsid w:val="00053D9E"/>
    <w:rsid w:val="00067392"/>
    <w:rsid w:val="00096A1F"/>
    <w:rsid w:val="000E5EEA"/>
    <w:rsid w:val="000F0449"/>
    <w:rsid w:val="00135295"/>
    <w:rsid w:val="001A10CD"/>
    <w:rsid w:val="0024440D"/>
    <w:rsid w:val="0026659E"/>
    <w:rsid w:val="00284396"/>
    <w:rsid w:val="00363671"/>
    <w:rsid w:val="00395301"/>
    <w:rsid w:val="003A4B1A"/>
    <w:rsid w:val="005361A7"/>
    <w:rsid w:val="00553F4F"/>
    <w:rsid w:val="0055674B"/>
    <w:rsid w:val="00571AAE"/>
    <w:rsid w:val="00646C15"/>
    <w:rsid w:val="006602E2"/>
    <w:rsid w:val="006E7627"/>
    <w:rsid w:val="007742FE"/>
    <w:rsid w:val="00806049"/>
    <w:rsid w:val="00847205"/>
    <w:rsid w:val="00886323"/>
    <w:rsid w:val="008A14DB"/>
    <w:rsid w:val="008C4E84"/>
    <w:rsid w:val="00AF2A0B"/>
    <w:rsid w:val="00B9026B"/>
    <w:rsid w:val="00BC2F53"/>
    <w:rsid w:val="00BE78E7"/>
    <w:rsid w:val="00BF0C98"/>
    <w:rsid w:val="00CB0CA9"/>
    <w:rsid w:val="00CC3B8A"/>
    <w:rsid w:val="00E1153E"/>
    <w:rsid w:val="00F1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74B"/>
    <w:pPr>
      <w:spacing w:before="100" w:beforeAutospacing="1" w:after="100" w:afterAutospacing="1" w:line="240" w:lineRule="auto"/>
    </w:pPr>
    <w:rPr>
      <w:rFonts w:ascii="宋体" w:eastAsia="宋体" w:hAnsi="宋体" w:cs="宋体"/>
      <w:kern w:val="0"/>
      <w:sz w:val="24"/>
      <w:szCs w:val="24"/>
    </w:rPr>
  </w:style>
  <w:style w:type="character" w:styleId="a4">
    <w:name w:val="Strong"/>
    <w:basedOn w:val="a0"/>
    <w:uiPriority w:val="22"/>
    <w:qFormat/>
    <w:rsid w:val="00BF0C98"/>
    <w:rPr>
      <w:b/>
      <w:bCs/>
    </w:rPr>
  </w:style>
  <w:style w:type="table" w:styleId="a5">
    <w:name w:val="Table Grid"/>
    <w:basedOn w:val="a1"/>
    <w:qFormat/>
    <w:rsid w:val="00CB0CA9"/>
    <w:pPr>
      <w:spacing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74B"/>
    <w:pPr>
      <w:spacing w:before="100" w:beforeAutospacing="1" w:after="100" w:afterAutospacing="1" w:line="240" w:lineRule="auto"/>
    </w:pPr>
    <w:rPr>
      <w:rFonts w:ascii="宋体" w:eastAsia="宋体" w:hAnsi="宋体" w:cs="宋体"/>
      <w:kern w:val="0"/>
      <w:sz w:val="24"/>
      <w:szCs w:val="24"/>
    </w:rPr>
  </w:style>
  <w:style w:type="character" w:styleId="a4">
    <w:name w:val="Strong"/>
    <w:basedOn w:val="a0"/>
    <w:uiPriority w:val="22"/>
    <w:qFormat/>
    <w:rsid w:val="00BF0C98"/>
    <w:rPr>
      <w:b/>
      <w:bCs/>
    </w:rPr>
  </w:style>
  <w:style w:type="table" w:styleId="a5">
    <w:name w:val="Table Grid"/>
    <w:basedOn w:val="a1"/>
    <w:qFormat/>
    <w:rsid w:val="00CB0CA9"/>
    <w:pPr>
      <w:spacing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968</Characters>
  <Application>Microsoft Office Word</Application>
  <DocSecurity>0</DocSecurity>
  <Lines>8</Lines>
  <Paragraphs>2</Paragraphs>
  <ScaleCrop>false</ScaleCrop>
  <Company>Microsoft</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njswhlyj</cp:lastModifiedBy>
  <cp:revision>2</cp:revision>
  <dcterms:created xsi:type="dcterms:W3CDTF">2021-02-03T08:27:00Z</dcterms:created>
  <dcterms:modified xsi:type="dcterms:W3CDTF">2021-02-03T08:27:00Z</dcterms:modified>
</cp:coreProperties>
</file>