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rPr>
      </w:pPr>
      <w:r>
        <w:rPr>
          <w:rFonts w:ascii="黑体" w:eastAsia="黑体"/>
          <w:b/>
          <w:sz w:val="44"/>
          <w:szCs w:val="44"/>
        </w:rPr>
        <w:t>20</w:t>
      </w:r>
      <w:r>
        <w:rPr>
          <w:rFonts w:hint="eastAsia" w:ascii="黑体" w:eastAsia="黑体"/>
          <w:b/>
          <w:sz w:val="44"/>
          <w:szCs w:val="44"/>
        </w:rPr>
        <w:t>2</w:t>
      </w:r>
      <w:r>
        <w:rPr>
          <w:rFonts w:hint="eastAsia" w:ascii="黑体" w:eastAsia="黑体"/>
          <w:b/>
          <w:sz w:val="44"/>
          <w:szCs w:val="44"/>
          <w:lang w:val="en-US" w:eastAsia="zh-CN"/>
        </w:rPr>
        <w:t>4</w:t>
      </w:r>
      <w:r>
        <w:rPr>
          <w:rFonts w:ascii="黑体" w:eastAsia="黑体"/>
          <w:b/>
          <w:sz w:val="44"/>
          <w:szCs w:val="44"/>
        </w:rPr>
        <w:t>.</w:t>
      </w:r>
      <w:r>
        <w:rPr>
          <w:rFonts w:hint="eastAsia" w:ascii="黑体" w:eastAsia="黑体"/>
          <w:b/>
          <w:sz w:val="44"/>
          <w:szCs w:val="44"/>
          <w:lang w:val="en-US" w:eastAsia="zh-CN"/>
        </w:rPr>
        <w:t>7</w:t>
      </w:r>
      <w:r>
        <w:rPr>
          <w:rFonts w:hint="eastAsia" w:ascii="黑体" w:eastAsia="黑体"/>
          <w:b/>
          <w:sz w:val="44"/>
          <w:szCs w:val="44"/>
        </w:rPr>
        <w:t>.1</w:t>
      </w:r>
      <w:r>
        <w:rPr>
          <w:rFonts w:ascii="黑体" w:eastAsia="黑体"/>
          <w:b/>
          <w:sz w:val="44"/>
          <w:szCs w:val="44"/>
        </w:rPr>
        <w:t>-</w:t>
      </w:r>
      <w:r>
        <w:rPr>
          <w:rFonts w:hint="eastAsia" w:ascii="黑体" w:eastAsia="黑体"/>
          <w:b/>
          <w:sz w:val="44"/>
          <w:szCs w:val="44"/>
          <w:lang w:val="en-US" w:eastAsia="zh-CN"/>
        </w:rPr>
        <w:t>7</w:t>
      </w:r>
      <w:r>
        <w:rPr>
          <w:rFonts w:hint="eastAsia" w:ascii="黑体" w:eastAsia="黑体"/>
          <w:b/>
          <w:sz w:val="44"/>
          <w:szCs w:val="44"/>
        </w:rPr>
        <w:t>.</w:t>
      </w:r>
      <w:r>
        <w:rPr>
          <w:rFonts w:hint="eastAsia" w:ascii="黑体" w:eastAsia="黑体"/>
          <w:b/>
          <w:sz w:val="44"/>
          <w:szCs w:val="44"/>
          <w:lang w:val="en-US" w:eastAsia="zh-CN"/>
        </w:rPr>
        <w:t>31</w:t>
      </w:r>
      <w:r>
        <w:rPr>
          <w:rFonts w:hint="eastAsia" w:ascii="黑体" w:eastAsia="黑体"/>
          <w:b/>
          <w:sz w:val="44"/>
          <w:szCs w:val="44"/>
        </w:rPr>
        <w:t>文化和旅游局行政许可情况</w:t>
      </w:r>
    </w:p>
    <w:p>
      <w:pPr>
        <w:rPr>
          <w:rFonts w:hint="eastAsia" w:ascii="仿宋_GB2312" w:eastAsia="仿宋_GB2312"/>
          <w:b/>
          <w:sz w:val="32"/>
          <w:szCs w:val="32"/>
        </w:rPr>
      </w:pPr>
      <w:r>
        <w:rPr>
          <w:rFonts w:ascii="仿宋_GB2312" w:eastAsia="仿宋_GB2312"/>
          <w:b/>
          <w:sz w:val="32"/>
          <w:szCs w:val="32"/>
        </w:rPr>
        <w:t>20</w:t>
      </w:r>
      <w:r>
        <w:rPr>
          <w:rFonts w:hint="eastAsia" w:ascii="仿宋_GB2312" w:eastAsia="仿宋_GB2312"/>
          <w:b/>
          <w:sz w:val="32"/>
          <w:szCs w:val="32"/>
        </w:rPr>
        <w:t>2</w:t>
      </w:r>
      <w:r>
        <w:rPr>
          <w:rFonts w:hint="eastAsia" w:ascii="仿宋_GB2312" w:eastAsia="仿宋_GB2312"/>
          <w:b/>
          <w:sz w:val="32"/>
          <w:szCs w:val="32"/>
          <w:lang w:val="en-US" w:eastAsia="zh-CN"/>
        </w:rPr>
        <w:t>4</w:t>
      </w:r>
      <w:r>
        <w:rPr>
          <w:rFonts w:hint="eastAsia" w:ascii="仿宋_GB2312" w:eastAsia="仿宋_GB2312"/>
          <w:b/>
          <w:sz w:val="32"/>
          <w:szCs w:val="32"/>
        </w:rPr>
        <w:t>年</w:t>
      </w:r>
      <w:r>
        <w:rPr>
          <w:rFonts w:hint="eastAsia" w:ascii="仿宋_GB2312" w:eastAsia="仿宋_GB2312"/>
          <w:b/>
          <w:sz w:val="32"/>
          <w:szCs w:val="32"/>
          <w:lang w:val="en-US" w:eastAsia="zh-CN"/>
        </w:rPr>
        <w:t>7</w:t>
      </w:r>
      <w:bookmarkStart w:id="0" w:name="_GoBack"/>
      <w:bookmarkEnd w:id="0"/>
      <w:r>
        <w:rPr>
          <w:rFonts w:hint="eastAsia" w:ascii="仿宋_GB2312" w:eastAsia="仿宋_GB2312"/>
          <w:b/>
          <w:sz w:val="32"/>
          <w:szCs w:val="32"/>
        </w:rPr>
        <w:t>月份，</w:t>
      </w:r>
      <w:r>
        <w:rPr>
          <w:rFonts w:hint="eastAsia" w:ascii="仿宋_GB2312" w:eastAsia="仿宋_GB2312"/>
          <w:b/>
          <w:sz w:val="32"/>
          <w:szCs w:val="32"/>
          <w:lang w:eastAsia="zh-CN"/>
        </w:rPr>
        <w:t>共发放许可决定</w:t>
      </w:r>
      <w:r>
        <w:rPr>
          <w:rFonts w:hint="eastAsia" w:ascii="仿宋_GB2312" w:eastAsia="仿宋_GB2312"/>
          <w:b/>
          <w:sz w:val="32"/>
          <w:szCs w:val="32"/>
          <w:lang w:val="en-US" w:eastAsia="zh-CN"/>
        </w:rPr>
        <w:t>394</w:t>
      </w:r>
      <w:r>
        <w:rPr>
          <w:rFonts w:hint="eastAsia" w:ascii="仿宋_GB2312" w:eastAsia="仿宋_GB2312"/>
          <w:b/>
          <w:sz w:val="32"/>
          <w:szCs w:val="32"/>
        </w:rPr>
        <w:t>件次。</w:t>
      </w:r>
    </w:p>
    <w:p>
      <w:pPr>
        <w:numPr>
          <w:ilvl w:val="0"/>
          <w:numId w:val="1"/>
        </w:numPr>
        <w:jc w:val="both"/>
        <w:rPr>
          <w:rFonts w:hint="eastAsia" w:ascii="黑体" w:eastAsia="黑体"/>
          <w:b/>
          <w:sz w:val="32"/>
          <w:szCs w:val="32"/>
        </w:rPr>
      </w:pPr>
      <w:r>
        <w:rPr>
          <w:rFonts w:hint="eastAsia" w:ascii="黑体" w:eastAsia="黑体"/>
          <w:b/>
          <w:sz w:val="32"/>
          <w:szCs w:val="32"/>
        </w:rPr>
        <w:t>演出经纪机构设立</w:t>
      </w:r>
      <w:r>
        <w:rPr>
          <w:rFonts w:hint="eastAsia" w:ascii="黑体" w:eastAsia="黑体"/>
          <w:b/>
          <w:sz w:val="32"/>
          <w:szCs w:val="32"/>
          <w:lang w:val="en-US" w:eastAsia="zh-CN"/>
        </w:rPr>
        <w:t>11</w:t>
      </w:r>
      <w:r>
        <w:rPr>
          <w:rFonts w:hint="eastAsia" w:ascii="黑体" w:eastAsia="黑体"/>
          <w:b/>
          <w:sz w:val="32"/>
          <w:szCs w:val="32"/>
        </w:rPr>
        <w:t>件</w:t>
      </w:r>
      <w:r>
        <w:rPr>
          <w:rFonts w:hint="eastAsia" w:ascii="黑体" w:eastAsia="黑体"/>
          <w:b/>
          <w:sz w:val="32"/>
          <w:szCs w:val="32"/>
          <w:lang w:eastAsia="zh-CN"/>
        </w:rPr>
        <w:t>、</w:t>
      </w:r>
      <w:r>
        <w:rPr>
          <w:rFonts w:hint="eastAsia" w:ascii="黑体" w:eastAsia="黑体"/>
          <w:b/>
          <w:sz w:val="32"/>
          <w:szCs w:val="32"/>
          <w:lang w:val="en-US" w:eastAsia="zh-CN"/>
        </w:rPr>
        <w:t>变更8件、</w:t>
      </w:r>
      <w:r>
        <w:rPr>
          <w:rFonts w:hint="eastAsia" w:ascii="黑体" w:eastAsia="黑体"/>
          <w:b/>
          <w:sz w:val="32"/>
          <w:szCs w:val="32"/>
        </w:rPr>
        <w:t>延续</w:t>
      </w:r>
      <w:r>
        <w:rPr>
          <w:rFonts w:hint="eastAsia" w:ascii="黑体" w:eastAsia="黑体"/>
          <w:b/>
          <w:sz w:val="32"/>
          <w:szCs w:val="32"/>
          <w:lang w:val="en-US" w:eastAsia="zh-CN"/>
        </w:rPr>
        <w:t>4</w:t>
      </w:r>
      <w:r>
        <w:rPr>
          <w:rFonts w:hint="eastAsia" w:ascii="黑体" w:eastAsia="黑体"/>
          <w:b/>
          <w:sz w:val="32"/>
          <w:szCs w:val="32"/>
        </w:rPr>
        <w:t>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788"/>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8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lang w:val="en-US" w:eastAsia="zh-CN"/>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霍云鹏</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南京方传文化传媒有限公司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汤宝云</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南京音你而来文化传媒有限公司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周开旋</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江苏璟嘉恒文化传媒有限公司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李文琪</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南京卓秀文化传媒有限公司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田承</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南京海之星文化传媒有限公司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郭先生</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南京颐和唯创文化传播有限公司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童飞</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南京淘票票文化传媒有限公司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邓先生</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票多多（南京）文化传媒有限公司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黄安淮</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下班就见面（江苏）文化产业发展有限公司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小殷</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江苏世纪飞鸿文化传媒有限公司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演出经纪机构设立</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周骏</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南京杰之鑫文化传媒有限公司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殷小钧</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南京中略亿盛影视文化传媒有限公司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段娟</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南京欧拉文化传播有限公司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段娟</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南京欧拉文化传播有限公司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王云峰</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南京明月印文化旅游有限公司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王采</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南京市克莱普文化传播有限责任公司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谢新仟</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南京午未美文化传媒有限公司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段娟</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南京欧拉文化传播有限公司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演出经纪机构《营业性演出许可证》变更</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格格</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江苏融科文化传媒发展有限公司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演出经纪机构《营业性演出许可证》延续</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白宏艳</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中青旅尚达（江苏）文化发展有限公司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演出经纪机构《营业性演出许可证》延续</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徐玲玲</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江苏润和文化产业发展有限公司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演出经纪机构《营业性演出许可证》延续</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王采</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南京市克莱普文化传播有限责任公司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2"/>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演出经纪机构《营业性演出许可证》延续</w:t>
            </w:r>
          </w:p>
        </w:tc>
        <w:tc>
          <w:tcPr>
            <w:tcW w:w="1812"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陈剑锋</w:t>
            </w:r>
          </w:p>
        </w:tc>
        <w:tc>
          <w:tcPr>
            <w:tcW w:w="3858"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江苏汀渔文化传媒有限公司</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2024-07-10</w:t>
            </w:r>
          </w:p>
        </w:tc>
      </w:tr>
    </w:tbl>
    <w:p>
      <w:pPr>
        <w:rPr>
          <w:rFonts w:hint="default" w:ascii="黑体" w:eastAsia="黑体"/>
          <w:b/>
          <w:sz w:val="32"/>
          <w:szCs w:val="32"/>
          <w:lang w:val="en-US"/>
        </w:rPr>
      </w:pPr>
      <w:r>
        <w:rPr>
          <w:rFonts w:hint="eastAsia" w:ascii="黑体" w:eastAsia="黑体"/>
          <w:b/>
          <w:sz w:val="32"/>
          <w:szCs w:val="32"/>
          <w:lang w:eastAsia="zh-CN"/>
        </w:rPr>
        <w:t>二</w:t>
      </w:r>
      <w:r>
        <w:rPr>
          <w:rFonts w:hint="eastAsia" w:ascii="黑体" w:eastAsia="黑体"/>
          <w:b/>
          <w:sz w:val="32"/>
          <w:szCs w:val="32"/>
        </w:rPr>
        <w:t>、</w:t>
      </w:r>
      <w:r>
        <w:rPr>
          <w:rFonts w:hint="default" w:ascii="黑体" w:eastAsia="黑体"/>
          <w:b/>
          <w:sz w:val="32"/>
          <w:szCs w:val="32"/>
          <w:lang w:val="en-US" w:eastAsia="zh-CN"/>
        </w:rPr>
        <w:t>外商投资的歌舞娱乐场所延续</w:t>
      </w:r>
      <w:r>
        <w:rPr>
          <w:rFonts w:hint="eastAsia" w:ascii="黑体" w:eastAsia="黑体"/>
          <w:b/>
          <w:sz w:val="32"/>
          <w:szCs w:val="32"/>
          <w:lang w:val="en-US" w:eastAsia="zh-CN"/>
        </w:rPr>
        <w:t>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788"/>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8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lang w:val="en-US" w:eastAsia="zh-CN"/>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numId w:val="0"/>
              </w:numPr>
              <w:ind w:leftChars="0"/>
              <w:jc w:val="center"/>
              <w:rPr>
                <w:rFonts w:hint="default" w:ascii="微软雅黑" w:hAnsi="微软雅黑" w:eastAsia="微软雅黑" w:cs="微软雅黑"/>
                <w:b w:val="0"/>
                <w:bCs/>
                <w:sz w:val="21"/>
                <w:szCs w:val="21"/>
                <w:vertAlign w:val="baseline"/>
                <w:lang w:val="en-US" w:eastAsia="zh-CN"/>
              </w:rPr>
            </w:pPr>
            <w:r>
              <w:rPr>
                <w:rFonts w:hint="eastAsia" w:ascii="微软雅黑" w:hAnsi="微软雅黑" w:eastAsia="微软雅黑" w:cs="微软雅黑"/>
                <w:b w:val="0"/>
                <w:bCs/>
                <w:sz w:val="21"/>
                <w:szCs w:val="21"/>
                <w:vertAlign w:val="baseline"/>
                <w:lang w:val="en-US" w:eastAsia="zh-CN"/>
              </w:rPr>
              <w:t>1.</w:t>
            </w: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外商投资的歌舞娱乐场所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胡慧君</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朗玩（中国）文化娱乐有限公司南京江宁分公司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2024-07-01</w:t>
            </w:r>
          </w:p>
        </w:tc>
      </w:tr>
    </w:tbl>
    <w:p>
      <w:pPr>
        <w:rPr>
          <w:rFonts w:hint="default" w:ascii="黑体" w:eastAsia="黑体"/>
          <w:b/>
          <w:sz w:val="32"/>
          <w:szCs w:val="32"/>
          <w:lang w:val="en-US" w:eastAsia="zh-CN"/>
        </w:rPr>
      </w:pPr>
      <w:r>
        <w:rPr>
          <w:rFonts w:hint="eastAsia" w:ascii="黑体" w:eastAsia="黑体"/>
          <w:b/>
          <w:sz w:val="32"/>
          <w:szCs w:val="32"/>
          <w:lang w:val="en-US" w:eastAsia="zh-CN"/>
        </w:rPr>
        <w:t>三</w:t>
      </w:r>
      <w:r>
        <w:rPr>
          <w:rFonts w:hint="eastAsia" w:ascii="黑体" w:eastAsia="黑体"/>
          <w:b/>
          <w:sz w:val="32"/>
          <w:szCs w:val="32"/>
        </w:rPr>
        <w:t>、</w:t>
      </w:r>
      <w:r>
        <w:rPr>
          <w:rFonts w:hint="default" w:ascii="黑体" w:eastAsia="黑体"/>
          <w:b/>
          <w:sz w:val="32"/>
          <w:szCs w:val="32"/>
          <w:lang w:val="en-US" w:eastAsia="zh-CN"/>
        </w:rPr>
        <w:t>外商投资的游艺娱乐场所延续</w:t>
      </w:r>
      <w:r>
        <w:rPr>
          <w:rFonts w:hint="eastAsia" w:ascii="黑体" w:eastAsia="黑体"/>
          <w:b/>
          <w:sz w:val="32"/>
          <w:szCs w:val="32"/>
          <w:lang w:val="en-US" w:eastAsia="zh-CN"/>
        </w:rPr>
        <w:t>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788"/>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8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lang w:val="en-US" w:eastAsia="zh-CN"/>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numId w:val="0"/>
              </w:numPr>
              <w:ind w:leftChars="0"/>
              <w:jc w:val="center"/>
              <w:rPr>
                <w:rFonts w:hint="default" w:ascii="微软雅黑" w:hAnsi="微软雅黑" w:eastAsia="微软雅黑" w:cs="微软雅黑"/>
                <w:b w:val="0"/>
                <w:bCs/>
                <w:sz w:val="21"/>
                <w:szCs w:val="21"/>
                <w:vertAlign w:val="baseline"/>
                <w:lang w:val="en-US" w:eastAsia="zh-CN"/>
              </w:rPr>
            </w:pPr>
            <w:r>
              <w:rPr>
                <w:rFonts w:hint="eastAsia" w:ascii="微软雅黑" w:hAnsi="微软雅黑" w:eastAsia="微软雅黑" w:cs="微软雅黑"/>
                <w:b w:val="0"/>
                <w:bCs/>
                <w:sz w:val="21"/>
                <w:szCs w:val="21"/>
                <w:vertAlign w:val="baseline"/>
                <w:lang w:val="en-US" w:eastAsia="zh-CN"/>
              </w:rPr>
              <w:t>1.</w:t>
            </w: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外商投资的游艺娱乐场所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胡慧君</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朗玩（中国）文化娱乐有限公司南京江宁分公司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2024-07-01</w:t>
            </w:r>
          </w:p>
        </w:tc>
      </w:tr>
    </w:tbl>
    <w:p>
      <w:pPr>
        <w:rPr>
          <w:rFonts w:hint="eastAsia" w:ascii="黑体" w:eastAsia="黑体"/>
          <w:b/>
          <w:sz w:val="32"/>
          <w:szCs w:val="32"/>
          <w:lang w:eastAsia="zh-CN"/>
        </w:rPr>
      </w:pPr>
    </w:p>
    <w:p>
      <w:pPr>
        <w:rPr>
          <w:rFonts w:hint="default" w:ascii="微软雅黑" w:hAnsi="微软雅黑" w:eastAsia="黑体" w:cs="Helvetica"/>
          <w:szCs w:val="21"/>
          <w:lang w:val="en-US" w:eastAsia="zh-CN"/>
        </w:rPr>
      </w:pPr>
      <w:r>
        <w:rPr>
          <w:rFonts w:hint="eastAsia" w:ascii="黑体" w:eastAsia="黑体"/>
          <w:b/>
          <w:sz w:val="32"/>
          <w:szCs w:val="32"/>
          <w:lang w:val="en-US" w:eastAsia="zh-CN"/>
        </w:rPr>
        <w:t>四</w:t>
      </w:r>
      <w:r>
        <w:rPr>
          <w:rFonts w:hint="eastAsia" w:ascii="黑体" w:eastAsia="黑体"/>
          <w:b/>
          <w:sz w:val="32"/>
          <w:szCs w:val="32"/>
        </w:rPr>
        <w:t>、涉外演出</w:t>
      </w:r>
      <w:r>
        <w:rPr>
          <w:rFonts w:hint="eastAsia" w:ascii="黑体" w:eastAsia="黑体"/>
          <w:b/>
          <w:sz w:val="32"/>
          <w:szCs w:val="32"/>
          <w:lang w:val="en-US" w:eastAsia="zh-CN"/>
        </w:rPr>
        <w:t>10</w:t>
      </w:r>
      <w:r>
        <w:rPr>
          <w:rFonts w:hint="eastAsia" w:ascii="黑体" w:eastAsia="黑体"/>
          <w:b/>
          <w:sz w:val="32"/>
          <w:szCs w:val="32"/>
        </w:rPr>
        <w:t>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775"/>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7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薛迪</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深圳市创思特广告有限公司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张浩</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鲸啄乐器贸易(安阳)有限公司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陈一畅</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南京欧森新创文化发展有限公司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韩秋旸</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南京欧拉文化传播有限公司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朱霜洁</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南京艾杰文化传媒有限公司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王馨若</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大连宏缘妙音文化发展有限公司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杜照</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南京江边柳文化传媒有限公司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戴旭</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布典文化传播(上海)有限公司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张爽</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北京乐观华信文化传播有限公司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3"/>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举办外国的文艺表演团体、个人参加的营业性演出活动</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唐睿雯</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南京子影文化传媒有限公司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2024-07-03</w:t>
            </w:r>
          </w:p>
        </w:tc>
      </w:tr>
    </w:tbl>
    <w:p>
      <w:pPr>
        <w:numPr>
          <w:ilvl w:val="0"/>
          <w:numId w:val="0"/>
        </w:numPr>
        <w:ind w:leftChars="0"/>
        <w:jc w:val="both"/>
        <w:rPr>
          <w:rFonts w:hint="eastAsia" w:ascii="黑体" w:eastAsia="黑体"/>
          <w:b/>
          <w:sz w:val="32"/>
          <w:szCs w:val="32"/>
          <w:lang w:val="en-US" w:eastAsia="zh-CN"/>
        </w:rPr>
      </w:pPr>
    </w:p>
    <w:p>
      <w:pPr>
        <w:numPr>
          <w:ilvl w:val="0"/>
          <w:numId w:val="0"/>
        </w:numPr>
        <w:ind w:leftChars="0"/>
        <w:jc w:val="both"/>
        <w:rPr>
          <w:rFonts w:hint="eastAsia" w:ascii="黑体" w:eastAsia="黑体"/>
          <w:b/>
          <w:sz w:val="32"/>
          <w:szCs w:val="32"/>
          <w:lang w:val="en-US" w:eastAsia="zh-CN"/>
        </w:rPr>
      </w:pPr>
      <w:r>
        <w:rPr>
          <w:rFonts w:hint="eastAsia" w:ascii="黑体" w:eastAsia="黑体"/>
          <w:b/>
          <w:sz w:val="32"/>
          <w:szCs w:val="32"/>
          <w:lang w:val="en-US" w:eastAsia="zh-CN"/>
        </w:rPr>
        <w:t>五、</w:t>
      </w:r>
      <w:r>
        <w:rPr>
          <w:rFonts w:ascii="黑体" w:eastAsia="黑体"/>
          <w:b/>
          <w:sz w:val="32"/>
          <w:szCs w:val="32"/>
        </w:rPr>
        <w:t>文化类民办非企业单位设立前置审查</w:t>
      </w:r>
      <w:r>
        <w:rPr>
          <w:rFonts w:hint="eastAsia" w:ascii="黑体" w:eastAsia="黑体"/>
          <w:b/>
          <w:sz w:val="32"/>
          <w:szCs w:val="32"/>
          <w:lang w:val="en-US" w:eastAsia="zh-CN"/>
        </w:rPr>
        <w:t>4件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763"/>
        <w:gridCol w:w="1825"/>
        <w:gridCol w:w="384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63"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2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4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4"/>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文化类民办非企业单位设立前置审查</w:t>
            </w:r>
          </w:p>
        </w:tc>
        <w:tc>
          <w:tcPr>
            <w:tcW w:w="182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杨阳</w:t>
            </w:r>
          </w:p>
        </w:tc>
        <w:tc>
          <w:tcPr>
            <w:tcW w:w="384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南京至真堂美术馆</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6" w:type="dxa"/>
          </w:tcPr>
          <w:p>
            <w:pPr>
              <w:numPr>
                <w:ilvl w:val="0"/>
                <w:numId w:val="4"/>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文化类民办非企业单位设立前置审查</w:t>
            </w:r>
          </w:p>
        </w:tc>
        <w:tc>
          <w:tcPr>
            <w:tcW w:w="182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覃岚</w:t>
            </w:r>
          </w:p>
        </w:tc>
        <w:tc>
          <w:tcPr>
            <w:tcW w:w="384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南京清凉书画研究院</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4"/>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文化类民办非企业单位设立前置审查</w:t>
            </w:r>
          </w:p>
        </w:tc>
        <w:tc>
          <w:tcPr>
            <w:tcW w:w="182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于谦</w:t>
            </w:r>
          </w:p>
        </w:tc>
        <w:tc>
          <w:tcPr>
            <w:tcW w:w="384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南京花鸟国画研究院</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4"/>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文化类民办非企业单位设立前置审查</w:t>
            </w:r>
          </w:p>
        </w:tc>
        <w:tc>
          <w:tcPr>
            <w:tcW w:w="182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于传迪</w:t>
            </w:r>
          </w:p>
        </w:tc>
        <w:tc>
          <w:tcPr>
            <w:tcW w:w="384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南京山水国画研究院</w:t>
            </w:r>
          </w:p>
        </w:tc>
        <w:tc>
          <w:tcPr>
            <w:tcW w:w="2835" w:type="dxa"/>
            <w:vAlign w:val="bottom"/>
          </w:tcPr>
          <w:p>
            <w:pPr>
              <w:keepNext w:val="0"/>
              <w:keepLines w:val="0"/>
              <w:widowControl/>
              <w:suppressLineNumbers w:val="0"/>
              <w:jc w:val="lef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2024-07-12</w:t>
            </w:r>
          </w:p>
        </w:tc>
      </w:tr>
    </w:tbl>
    <w:p>
      <w:pPr>
        <w:numPr>
          <w:ilvl w:val="0"/>
          <w:numId w:val="5"/>
        </w:numPr>
        <w:rPr>
          <w:rFonts w:hint="eastAsia" w:ascii="黑体" w:eastAsia="黑体"/>
          <w:b/>
          <w:sz w:val="32"/>
          <w:szCs w:val="32"/>
          <w:lang w:val="en-US" w:eastAsia="zh-CN"/>
        </w:rPr>
      </w:pPr>
      <w:r>
        <w:rPr>
          <w:rFonts w:hint="default" w:ascii="黑体" w:eastAsia="黑体"/>
          <w:b/>
          <w:sz w:val="32"/>
          <w:szCs w:val="32"/>
          <w:lang w:val="en-US" w:eastAsia="zh-CN"/>
        </w:rPr>
        <w:t>博物馆举办陈列展览的备案</w:t>
      </w:r>
      <w:r>
        <w:rPr>
          <w:rFonts w:hint="eastAsia" w:ascii="黑体" w:eastAsia="黑体"/>
          <w:b/>
          <w:sz w:val="32"/>
          <w:szCs w:val="32"/>
          <w:lang w:val="en-US" w:eastAsia="zh-CN"/>
        </w:rPr>
        <w:t>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788"/>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8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lang w:val="en-US" w:eastAsia="zh-CN"/>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numId w:val="0"/>
              </w:numPr>
              <w:ind w:leftChars="0"/>
              <w:jc w:val="center"/>
              <w:rPr>
                <w:rFonts w:hint="default" w:ascii="微软雅黑" w:hAnsi="微软雅黑" w:eastAsia="微软雅黑" w:cs="微软雅黑"/>
                <w:b w:val="0"/>
                <w:bCs/>
                <w:sz w:val="21"/>
                <w:szCs w:val="21"/>
                <w:vertAlign w:val="baseline"/>
                <w:lang w:val="en-US" w:eastAsia="zh-CN"/>
              </w:rPr>
            </w:pPr>
            <w:r>
              <w:rPr>
                <w:rFonts w:hint="eastAsia" w:ascii="微软雅黑" w:hAnsi="微软雅黑" w:eastAsia="微软雅黑" w:cs="微软雅黑"/>
                <w:b w:val="0"/>
                <w:bCs/>
                <w:sz w:val="21"/>
                <w:szCs w:val="21"/>
                <w:vertAlign w:val="baseline"/>
                <w:lang w:val="en-US" w:eastAsia="zh-CN"/>
              </w:rPr>
              <w:t>1.</w:t>
            </w: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博物馆举办陈列展览的备案</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朱晓雪</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南京市博物总馆（南京市博物馆）</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2024-07-22</w:t>
            </w:r>
          </w:p>
        </w:tc>
      </w:tr>
    </w:tbl>
    <w:p>
      <w:pPr>
        <w:numPr>
          <w:numId w:val="0"/>
        </w:numPr>
        <w:rPr>
          <w:rFonts w:hint="default" w:ascii="黑体" w:eastAsia="黑体"/>
          <w:b/>
          <w:sz w:val="32"/>
          <w:szCs w:val="32"/>
          <w:lang w:val="en-US" w:eastAsia="zh-CN"/>
        </w:rPr>
      </w:pPr>
    </w:p>
    <w:p>
      <w:pPr>
        <w:numPr>
          <w:ilvl w:val="0"/>
          <w:numId w:val="0"/>
        </w:numPr>
        <w:rPr>
          <w:rFonts w:hint="eastAsia" w:ascii="黑体" w:eastAsia="黑体"/>
          <w:b/>
          <w:sz w:val="32"/>
          <w:szCs w:val="32"/>
          <w:lang w:val="en-US" w:eastAsia="zh-CN"/>
        </w:rPr>
      </w:pPr>
    </w:p>
    <w:p>
      <w:pPr>
        <w:numPr>
          <w:ilvl w:val="0"/>
          <w:numId w:val="0"/>
        </w:numPr>
        <w:rPr>
          <w:rFonts w:hint="eastAsia" w:ascii="黑体" w:eastAsia="黑体"/>
          <w:b/>
          <w:sz w:val="32"/>
          <w:szCs w:val="32"/>
          <w:lang w:val="en-US" w:eastAsia="zh-CN"/>
        </w:rPr>
      </w:pPr>
      <w:r>
        <w:rPr>
          <w:rFonts w:hint="eastAsia" w:ascii="黑体" w:eastAsia="黑体"/>
          <w:b/>
          <w:sz w:val="32"/>
          <w:szCs w:val="32"/>
          <w:lang w:val="en-US" w:eastAsia="zh-CN"/>
        </w:rPr>
        <w:t>七、</w:t>
      </w:r>
      <w:r>
        <w:rPr>
          <w:rFonts w:hint="eastAsia" w:ascii="黑体" w:eastAsia="黑体"/>
          <w:b/>
          <w:sz w:val="32"/>
          <w:szCs w:val="32"/>
        </w:rPr>
        <w:t>从境外进口或者向境外出口艺术品的经营活动许可1件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763"/>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63"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6"/>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从境外进口或者向境外出口艺术品的经营活动许可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印晋纬</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江苏精鹏供应链管理有限公司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bl>
    <w:p>
      <w:pPr>
        <w:numPr>
          <w:ilvl w:val="0"/>
          <w:numId w:val="0"/>
        </w:numPr>
        <w:rPr>
          <w:rFonts w:hint="eastAsia" w:ascii="黑体" w:eastAsia="黑体"/>
          <w:b/>
          <w:sz w:val="32"/>
          <w:szCs w:val="32"/>
          <w:lang w:val="en-US" w:eastAsia="zh-CN"/>
        </w:rPr>
      </w:pPr>
    </w:p>
    <w:p>
      <w:pPr>
        <w:numPr>
          <w:ilvl w:val="0"/>
          <w:numId w:val="0"/>
        </w:numPr>
        <w:rPr>
          <w:rFonts w:hint="default" w:ascii="黑体" w:eastAsia="黑体"/>
          <w:b/>
          <w:sz w:val="32"/>
          <w:szCs w:val="32"/>
          <w:lang w:val="en-US" w:eastAsia="zh-CN"/>
        </w:rPr>
      </w:pPr>
      <w:r>
        <w:rPr>
          <w:rFonts w:hint="eastAsia" w:ascii="黑体" w:eastAsia="黑体"/>
          <w:b/>
          <w:sz w:val="32"/>
          <w:szCs w:val="32"/>
          <w:lang w:val="en-US" w:eastAsia="zh-CN"/>
        </w:rPr>
        <w:t>八、</w:t>
      </w:r>
      <w:r>
        <w:rPr>
          <w:rFonts w:hint="default" w:ascii="黑体" w:eastAsia="黑体"/>
          <w:b/>
          <w:sz w:val="32"/>
          <w:szCs w:val="32"/>
          <w:lang w:val="en-US" w:eastAsia="zh-CN"/>
        </w:rPr>
        <w:t>国有文物收藏单位之间因举办展览、科学研究等需借用馆藏文物的（一级文物除外）备案</w:t>
      </w:r>
      <w:r>
        <w:rPr>
          <w:rFonts w:hint="eastAsia" w:ascii="黑体" w:eastAsia="黑体"/>
          <w:b/>
          <w:sz w:val="32"/>
          <w:szCs w:val="32"/>
          <w:lang w:val="en-US" w:eastAsia="zh-CN"/>
        </w:rPr>
        <w:t>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763"/>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 w:type="dxa"/>
            <w:vAlign w:val="center"/>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63" w:type="dxa"/>
            <w:vAlign w:val="center"/>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vAlign w:val="center"/>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vAlign w:val="center"/>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vAlign w:val="center"/>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numPr>
                <w:ilvl w:val="0"/>
                <w:numId w:val="0"/>
              </w:numPr>
              <w:ind w:left="0" w:leftChars="0" w:firstLine="0"/>
              <w:jc w:val="center"/>
              <w:rPr>
                <w:rFonts w:hint="default" w:ascii="微软雅黑" w:hAnsi="微软雅黑" w:eastAsia="微软雅黑" w:cs="微软雅黑"/>
                <w:b w:val="0"/>
                <w:bCs/>
                <w:sz w:val="21"/>
                <w:szCs w:val="21"/>
                <w:vertAlign w:val="baseline"/>
                <w:lang w:val="en-US" w:eastAsia="zh-CN"/>
              </w:rPr>
            </w:pPr>
            <w:r>
              <w:rPr>
                <w:rFonts w:hint="eastAsia" w:ascii="微软雅黑" w:hAnsi="微软雅黑" w:eastAsia="微软雅黑" w:cs="微软雅黑"/>
                <w:b w:val="0"/>
                <w:bCs/>
                <w:sz w:val="21"/>
                <w:szCs w:val="21"/>
                <w:vertAlign w:val="baseline"/>
                <w:lang w:val="en-US" w:eastAsia="zh-CN"/>
              </w:rPr>
              <w:t>1.</w:t>
            </w: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国有文物收藏单位之间因举办展览、科学研究等需借用馆藏文物的（一级文物除外）备案</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王光明</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南京市博物总馆</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2024-07-22</w:t>
            </w:r>
          </w:p>
        </w:tc>
      </w:tr>
    </w:tbl>
    <w:p>
      <w:pPr>
        <w:numPr>
          <w:ilvl w:val="0"/>
          <w:numId w:val="0"/>
        </w:numPr>
        <w:jc w:val="both"/>
        <w:rPr>
          <w:rFonts w:hint="eastAsia" w:ascii="黑体" w:eastAsia="黑体"/>
          <w:b/>
          <w:sz w:val="32"/>
          <w:szCs w:val="32"/>
          <w:lang w:val="en-US" w:eastAsia="zh-CN"/>
        </w:rPr>
      </w:pPr>
    </w:p>
    <w:p>
      <w:pPr>
        <w:numPr>
          <w:ilvl w:val="0"/>
          <w:numId w:val="0"/>
        </w:numPr>
        <w:jc w:val="both"/>
        <w:rPr>
          <w:rFonts w:hint="eastAsia" w:ascii="黑体" w:eastAsia="黑体"/>
          <w:b/>
          <w:sz w:val="32"/>
          <w:szCs w:val="32"/>
          <w:lang w:val="en-US" w:eastAsia="zh-CN"/>
        </w:rPr>
      </w:pPr>
      <w:r>
        <w:rPr>
          <w:rFonts w:hint="eastAsia" w:ascii="黑体" w:eastAsia="黑体"/>
          <w:b/>
          <w:sz w:val="32"/>
          <w:szCs w:val="32"/>
          <w:lang w:val="en-US" w:eastAsia="zh-CN"/>
        </w:rPr>
        <w:t>九、</w:t>
      </w:r>
      <w:r>
        <w:rPr>
          <w:rFonts w:hint="eastAsia" w:ascii="黑体" w:eastAsia="黑体"/>
          <w:b/>
          <w:sz w:val="32"/>
          <w:szCs w:val="32"/>
        </w:rPr>
        <w:t>旅行社设立</w:t>
      </w:r>
      <w:r>
        <w:rPr>
          <w:rFonts w:hint="eastAsia" w:ascii="黑体" w:eastAsia="黑体"/>
          <w:b/>
          <w:sz w:val="32"/>
          <w:szCs w:val="32"/>
          <w:lang w:val="en-US" w:eastAsia="zh-CN"/>
        </w:rPr>
        <w:t>13</w:t>
      </w:r>
      <w:r>
        <w:rPr>
          <w:rFonts w:hint="eastAsia" w:ascii="黑体" w:eastAsia="黑体"/>
          <w:b/>
          <w:sz w:val="32"/>
          <w:szCs w:val="32"/>
        </w:rPr>
        <w:t>件</w:t>
      </w:r>
      <w:r>
        <w:rPr>
          <w:rFonts w:hint="eastAsia" w:ascii="黑体" w:eastAsia="黑体"/>
          <w:b/>
          <w:sz w:val="32"/>
          <w:szCs w:val="32"/>
          <w:lang w:eastAsia="zh-CN"/>
        </w:rPr>
        <w:t>、</w:t>
      </w:r>
      <w:r>
        <w:rPr>
          <w:rFonts w:hint="eastAsia" w:ascii="黑体" w:eastAsia="黑体"/>
          <w:b/>
          <w:sz w:val="32"/>
          <w:szCs w:val="32"/>
        </w:rPr>
        <w:t>变更</w:t>
      </w:r>
      <w:r>
        <w:rPr>
          <w:rFonts w:hint="eastAsia" w:ascii="黑体" w:eastAsia="黑体"/>
          <w:b/>
          <w:sz w:val="32"/>
          <w:szCs w:val="32"/>
          <w:lang w:val="en-US" w:eastAsia="zh-CN"/>
        </w:rPr>
        <w:t>16</w:t>
      </w:r>
      <w:r>
        <w:rPr>
          <w:rFonts w:hint="eastAsia" w:ascii="黑体" w:eastAsia="黑体"/>
          <w:b/>
          <w:sz w:val="32"/>
          <w:szCs w:val="32"/>
        </w:rPr>
        <w:t>件</w:t>
      </w:r>
      <w:r>
        <w:rPr>
          <w:rFonts w:hint="eastAsia" w:ascii="黑体" w:eastAsia="黑体"/>
          <w:b/>
          <w:sz w:val="32"/>
          <w:szCs w:val="32"/>
          <w:lang w:eastAsia="zh-CN"/>
        </w:rPr>
        <w:t>、</w:t>
      </w:r>
      <w:r>
        <w:rPr>
          <w:rFonts w:hint="eastAsia" w:ascii="黑体" w:eastAsia="黑体"/>
          <w:b/>
          <w:sz w:val="32"/>
          <w:szCs w:val="32"/>
          <w:lang w:val="en-US" w:eastAsia="zh-CN"/>
        </w:rPr>
        <w:t>注销13件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750"/>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50"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胡浪</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南京市慢漫教育科技有限公司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雷明祥</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南京汇美国际旅游有限公司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滕锦山</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南京途川旅行社有限公司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张浩</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南京东宸国际旅行社有限公司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张金枝</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南京缘游旅行社有限公司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孙顺星</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江苏好想玩旅行社有限公司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严文秀</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南京木木国际旅行社有限责任公司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田侃</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南京悦华国际旅行社有限公司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李多红</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南京市隆腾国际旅行社有限公司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张鹏</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南京甄熙国际旅行社有限公司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刘功磊</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南京路寻旅行社有限公司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陈曼青</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南京龙虎国际旅行社有限公司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旅行社设立许可</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陈万红</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南京盛棠金旅文旅发展有限公司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旅行社变更出资人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林飞</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南京鹏盛旅行社有限公司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旅行社变更出资人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吴德才</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途天下（江苏）国际旅行社有限公司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旅行社变更出资人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吕宏雷</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江苏凤凰文化旅游有限公司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旅行社变更法定代表人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陈世泉</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江苏佳嵘康复护理有限公司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旅行社变更法定代表人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蒋黎媛</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南京优信国际旅行社有限公司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旅行社变更法定代表人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叶楠</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南京童乐国际旅行社有限公司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旅行社变更法定代表人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郑蔚</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南京爱德文化旅游发展有限公司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旅行社变更法定代表人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万萍</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江苏景致文化旅游产业发展有限公司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旅行社变更法定代表人</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王霞</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南京远方国际旅行社有限公司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旅行社变更经营场所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王学霆</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南京市慧融旅游网络科技合伙企业（有限合伙）</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旅行社变更经营场所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周赟</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南京汇景研学旅行社有限公司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旅行社变更经营场所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杨衍朋</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新东方沃凯德（江苏）文旅有限公司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旅行社变更经营场所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施炳星</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南京九头鸟旅行社有限公司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旅行社变更名称</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贺伟芳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南京幸运国际旅行社有限公司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旅行社变更名称</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蒋黎媛</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南京优信国际旅行社有限公司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旅行社变更名称</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贺娟</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南京行道国际旅行社有限公司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张雷</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南京惠众旅行社有限公司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滕珊露</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南京唯伊国际旅行社有限公司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陈光阳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南京小黑鱼旅行社有限公司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张明军</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南京千里红文化服务有限责任公司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王光军</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优自在国际旅行社南京有限公司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毕业江</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南京扬子商务旅行社有限公司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宋毅</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南京迷你旅行社有限公司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徐雪萍</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南京天下荟旅游有限公司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朱利健</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南京玺欢国际旅行社有限公司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吴志荣</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南京长江大桥旅游公司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陆安平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南京实华旅游有限公司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刘超</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南京大福村文化旅游有限公司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numPr>
                <w:ilvl w:val="0"/>
                <w:numId w:val="7"/>
              </w:numPr>
              <w:ind w:left="425" w:leftChars="0" w:hanging="425" w:firstLineChars="0"/>
              <w:jc w:val="center"/>
              <w:rPr>
                <w:rFonts w:hint="eastAsia" w:ascii="微软雅黑" w:hAnsi="微软雅黑" w:eastAsia="微软雅黑" w:cs="微软雅黑"/>
                <w:b w:val="0"/>
                <w:bCs/>
                <w:sz w:val="21"/>
                <w:szCs w:val="21"/>
                <w:vertAlign w:val="baseline"/>
              </w:rPr>
            </w:pPr>
          </w:p>
        </w:tc>
        <w:tc>
          <w:tcPr>
            <w:tcW w:w="475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旅行社注销</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邵海宁</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江苏乐无忧国际旅行社有限公司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2024-07-10</w:t>
            </w:r>
          </w:p>
        </w:tc>
      </w:tr>
    </w:tbl>
    <w:p>
      <w:pPr>
        <w:numPr>
          <w:ilvl w:val="0"/>
          <w:numId w:val="0"/>
        </w:numPr>
        <w:ind w:leftChars="0"/>
        <w:jc w:val="both"/>
        <w:rPr>
          <w:rFonts w:hint="eastAsia" w:ascii="黑体" w:eastAsia="黑体"/>
          <w:b/>
          <w:sz w:val="32"/>
          <w:szCs w:val="32"/>
          <w:lang w:val="en-US" w:eastAsia="zh-CN"/>
        </w:rPr>
      </w:pPr>
    </w:p>
    <w:p>
      <w:pPr>
        <w:numPr>
          <w:ilvl w:val="0"/>
          <w:numId w:val="0"/>
        </w:numPr>
        <w:ind w:leftChars="0"/>
        <w:jc w:val="both"/>
        <w:rPr>
          <w:rFonts w:hint="eastAsia" w:ascii="黑体" w:eastAsia="黑体"/>
          <w:b/>
          <w:sz w:val="32"/>
          <w:szCs w:val="32"/>
          <w:lang w:val="en-US" w:eastAsia="zh-CN"/>
        </w:rPr>
      </w:pPr>
      <w:r>
        <w:rPr>
          <w:rFonts w:hint="eastAsia" w:ascii="黑体" w:eastAsia="黑体"/>
          <w:b/>
          <w:sz w:val="32"/>
          <w:szCs w:val="32"/>
          <w:lang w:val="en-US" w:eastAsia="zh-CN"/>
        </w:rPr>
        <w:t>十、</w:t>
      </w:r>
      <w:r>
        <w:rPr>
          <w:rFonts w:hint="eastAsia" w:ascii="黑体" w:eastAsia="黑体"/>
          <w:b/>
          <w:sz w:val="32"/>
          <w:szCs w:val="32"/>
        </w:rPr>
        <w:t>考古勘探审批</w:t>
      </w:r>
      <w:r>
        <w:rPr>
          <w:rFonts w:hint="eastAsia" w:ascii="黑体" w:eastAsia="黑体"/>
          <w:b/>
          <w:sz w:val="32"/>
          <w:szCs w:val="32"/>
          <w:lang w:val="en-US" w:eastAsia="zh-CN"/>
        </w:rPr>
        <w:t>35件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763"/>
        <w:gridCol w:w="1812"/>
        <w:gridCol w:w="385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63"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12"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5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赵刚</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融通地产（江苏）有限责任公司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王俊超</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江苏卡思迪莱服饰有限公司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王隽</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南京港华燃气有限公司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周海咏</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南京滴源新能源科技有限公司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南京市百货有限公司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庄重阳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夏天</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南京市博物总馆</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江唯佳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南京玄武环境集团有限公司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江唯佳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南京玄武环境集团有限公司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江唯佳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南京玄武环境集团有限公司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庄重阳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刘晓溦</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南京市城市建设投资控股（集团）有限责任公司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刘晓溦</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南京市城市建设投资控股（集团）有限责任公司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南京水务集团有限公司客户服务中心</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南京水务集团有限公司客户服务中心</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于圣林</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南京市第九初级中学</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赵淦</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南京地铁小镇开发建设集团有限公司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刘晓溦</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南京市城市建设投资控股（集团）有限责任公司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刘晓溦</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南京市城市建设投资控股（集团）有限责任公司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刘晓溦</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南京市城市建设投资控股（集团）有限责任公司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南京水务集团有限公司客户服务中心</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南京水务集团有限公司客户服务中心</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戴晓堃</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南京万智源置业有限公司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江唯佳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南京玄武环境集团有限公司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李宁</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江苏金陵交运集团有限公司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王隽</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南京港华燃气有限公司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李彤</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南京城建隧桥智慧管理有限公司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南京水务集团有限公司客户服务中心</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李平</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南京水务集团有限公司客户服务中心</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王隽</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南京港华燃气有限公司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郭艳婷</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南京金兴瑞房地产开发有限公司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赵国栋</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南京经济技术开发区管理委员会</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孙洋</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南京市雨花软件园发展有限公司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曾嵩</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numPr>
                <w:ilvl w:val="0"/>
                <w:numId w:val="8"/>
              </w:numPr>
              <w:ind w:left="425" w:leftChars="0" w:hanging="425" w:firstLineChars="0"/>
              <w:jc w:val="center"/>
              <w:rPr>
                <w:rFonts w:hint="eastAsia" w:ascii="微软雅黑" w:hAnsi="微软雅黑" w:eastAsia="微软雅黑" w:cs="微软雅黑"/>
                <w:b w:val="0"/>
                <w:bCs/>
                <w:sz w:val="21"/>
                <w:szCs w:val="21"/>
                <w:vertAlign w:val="baseline"/>
              </w:rPr>
            </w:pPr>
          </w:p>
        </w:tc>
        <w:tc>
          <w:tcPr>
            <w:tcW w:w="476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对基本建设工程考古调查、勘探的审批</w:t>
            </w:r>
          </w:p>
        </w:tc>
        <w:tc>
          <w:tcPr>
            <w:tcW w:w="1812"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赵国栋</w:t>
            </w:r>
          </w:p>
        </w:tc>
        <w:tc>
          <w:tcPr>
            <w:tcW w:w="385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南京经济技术开发区管理委员会</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2024-07-29</w:t>
            </w:r>
          </w:p>
        </w:tc>
      </w:tr>
    </w:tbl>
    <w:p>
      <w:pPr>
        <w:numPr>
          <w:ilvl w:val="0"/>
          <w:numId w:val="0"/>
        </w:numPr>
        <w:ind w:leftChars="0"/>
        <w:jc w:val="both"/>
        <w:rPr>
          <w:rFonts w:hint="eastAsia" w:ascii="黑体" w:eastAsia="黑体"/>
          <w:b/>
          <w:sz w:val="32"/>
          <w:szCs w:val="32"/>
        </w:rPr>
      </w:pPr>
    </w:p>
    <w:p>
      <w:pPr>
        <w:numPr>
          <w:ilvl w:val="0"/>
          <w:numId w:val="0"/>
        </w:numPr>
        <w:ind w:leftChars="0"/>
        <w:jc w:val="both"/>
        <w:rPr>
          <w:rFonts w:hint="eastAsia" w:ascii="黑体" w:eastAsia="黑体"/>
          <w:b/>
          <w:sz w:val="32"/>
          <w:szCs w:val="32"/>
        </w:rPr>
      </w:pPr>
      <w:r>
        <w:rPr>
          <w:rFonts w:hint="eastAsia" w:ascii="黑体" w:eastAsia="黑体"/>
          <w:b/>
          <w:sz w:val="32"/>
          <w:szCs w:val="32"/>
          <w:lang w:val="en-US" w:eastAsia="zh-CN"/>
        </w:rPr>
        <w:t>十一、</w:t>
      </w:r>
      <w:r>
        <w:rPr>
          <w:rFonts w:hint="eastAsia" w:ascii="黑体" w:eastAsia="黑体"/>
          <w:b/>
          <w:sz w:val="32"/>
          <w:szCs w:val="32"/>
        </w:rPr>
        <w:t>市级文物保护单位建设控制地带内建设工程设计方案审批</w:t>
      </w:r>
      <w:r>
        <w:rPr>
          <w:rFonts w:hint="eastAsia" w:ascii="黑体" w:eastAsia="黑体"/>
          <w:b/>
          <w:sz w:val="32"/>
          <w:szCs w:val="32"/>
          <w:lang w:val="en-US" w:eastAsia="zh-CN"/>
        </w:rPr>
        <w:t>14</w:t>
      </w:r>
      <w:r>
        <w:rPr>
          <w:rFonts w:hint="eastAsia" w:ascii="黑体" w:eastAsia="黑体"/>
          <w:b/>
          <w:sz w:val="32"/>
          <w:szCs w:val="32"/>
        </w:rPr>
        <w:t>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775"/>
        <w:gridCol w:w="1800"/>
        <w:gridCol w:w="387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7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800"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70"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苑广海</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南京城盛置业有限公司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徐翔</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南京明外郭秦淮新河百里风光带建设有限公司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庄重阳</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杨晨</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中山陵园管理局</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邓凯元</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江苏易加梯建设有限公司南京分公司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梁尚忠</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南京市鼓楼区人民政府华侨路街道办事处</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程亚芬</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南通铁人运动用品有限公司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谢文君</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南京城南历史文化保护与复兴集团有限公司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郑易</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南京浦口火车站历史街区保护发展有限公司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韦煜</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南京水务集团有限公司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钱逸琼</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南京鼓楼水务集团有限公司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杨晨</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中山陵园管理局</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曹秀梅</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南京市鼓楼区文化和旅游局</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numPr>
                <w:ilvl w:val="0"/>
                <w:numId w:val="9"/>
              </w:numPr>
              <w:ind w:left="425" w:leftChars="0" w:hanging="425" w:firstLineChars="0"/>
              <w:jc w:val="center"/>
              <w:rPr>
                <w:rFonts w:hint="eastAsia" w:ascii="微软雅黑" w:hAnsi="微软雅黑" w:eastAsia="微软雅黑" w:cs="微软雅黑"/>
                <w:b w:val="0"/>
                <w:bCs/>
                <w:sz w:val="21"/>
                <w:szCs w:val="21"/>
                <w:vertAlign w:val="baseline"/>
              </w:rPr>
            </w:pPr>
          </w:p>
        </w:tc>
        <w:tc>
          <w:tcPr>
            <w:tcW w:w="477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市级文物保护单位建设控制地带内建设工程设计方案审批</w:t>
            </w:r>
          </w:p>
        </w:tc>
        <w:tc>
          <w:tcPr>
            <w:tcW w:w="180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刘鹏</w:t>
            </w:r>
          </w:p>
        </w:tc>
        <w:tc>
          <w:tcPr>
            <w:tcW w:w="3870"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南京地铁建设有限责任公司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bl>
    <w:p>
      <w:pPr>
        <w:numPr>
          <w:ilvl w:val="0"/>
          <w:numId w:val="0"/>
        </w:numPr>
        <w:ind w:leftChars="0"/>
        <w:jc w:val="both"/>
        <w:rPr>
          <w:rFonts w:hint="eastAsia" w:ascii="黑体" w:eastAsia="黑体"/>
          <w:b/>
          <w:sz w:val="32"/>
          <w:szCs w:val="32"/>
        </w:rPr>
      </w:pPr>
    </w:p>
    <w:p>
      <w:pPr>
        <w:numPr>
          <w:ilvl w:val="0"/>
          <w:numId w:val="0"/>
        </w:numPr>
        <w:ind w:leftChars="0"/>
        <w:jc w:val="both"/>
        <w:rPr>
          <w:rFonts w:hint="eastAsia" w:ascii="黑体" w:eastAsia="黑体"/>
          <w:b/>
          <w:sz w:val="32"/>
          <w:szCs w:val="32"/>
        </w:rPr>
      </w:pPr>
      <w:r>
        <w:rPr>
          <w:rFonts w:hint="eastAsia" w:ascii="黑体" w:eastAsia="黑体"/>
          <w:b/>
          <w:sz w:val="32"/>
          <w:szCs w:val="32"/>
          <w:lang w:val="en-US" w:eastAsia="zh-CN"/>
        </w:rPr>
        <w:t>十二、</w:t>
      </w:r>
      <w:r>
        <w:rPr>
          <w:rFonts w:hint="eastAsia" w:ascii="黑体" w:eastAsia="黑体"/>
          <w:b/>
          <w:sz w:val="32"/>
          <w:szCs w:val="32"/>
        </w:rPr>
        <w:t>市级文物保护单位修缮审批</w:t>
      </w:r>
      <w:r>
        <w:rPr>
          <w:rFonts w:hint="eastAsia" w:ascii="黑体" w:eastAsia="黑体"/>
          <w:b/>
          <w:sz w:val="32"/>
          <w:szCs w:val="32"/>
          <w:lang w:val="en-US" w:eastAsia="zh-CN"/>
        </w:rPr>
        <w:t>3</w:t>
      </w:r>
      <w:r>
        <w:rPr>
          <w:rFonts w:hint="eastAsia" w:ascii="黑体" w:eastAsia="黑体"/>
          <w:b/>
          <w:sz w:val="32"/>
          <w:szCs w:val="32"/>
        </w:rPr>
        <w:t>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788"/>
        <w:gridCol w:w="1787"/>
        <w:gridCol w:w="388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8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787"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83"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10"/>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市级文物保护单位修缮审批</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赵峻</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宁安铁路有限责任公司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10"/>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市级文物保护单位修缮审批</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王亚江</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南京市鼓楼区文化和旅游局</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10"/>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市级文物保护单位修缮审批</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王晓晶</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江苏省公安厅</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bl>
    <w:p>
      <w:pPr>
        <w:numPr>
          <w:ilvl w:val="0"/>
          <w:numId w:val="0"/>
        </w:numPr>
        <w:rPr>
          <w:rFonts w:hint="eastAsia" w:ascii="黑体" w:eastAsia="黑体"/>
          <w:b/>
          <w:sz w:val="32"/>
          <w:szCs w:val="32"/>
          <w:lang w:val="en-US" w:eastAsia="zh-CN"/>
        </w:rPr>
      </w:pPr>
    </w:p>
    <w:p>
      <w:pPr>
        <w:numPr>
          <w:ilvl w:val="0"/>
          <w:numId w:val="0"/>
        </w:numPr>
        <w:rPr>
          <w:rFonts w:hint="default" w:ascii="黑体" w:eastAsia="黑体"/>
          <w:b/>
          <w:sz w:val="32"/>
          <w:szCs w:val="32"/>
          <w:lang w:val="en-US" w:eastAsia="zh-CN"/>
        </w:rPr>
      </w:pPr>
      <w:r>
        <w:rPr>
          <w:rFonts w:hint="eastAsia" w:ascii="黑体" w:eastAsia="黑体"/>
          <w:b/>
          <w:sz w:val="32"/>
          <w:szCs w:val="32"/>
          <w:lang w:val="en-US" w:eastAsia="zh-CN"/>
        </w:rPr>
        <w:t>十三、在县级文物保护单位的保护范围内进行其他建设工程或者爆破、钻探、挖掘等作业审核3件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788"/>
        <w:gridCol w:w="1787"/>
        <w:gridCol w:w="388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788"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787"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83"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11"/>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在县级文物保护单位的保护范围内进行其他建设工程或者爆破、钻探、挖掘等作业审核</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裴彬锋</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南京市城市建设投资控股（集团）有限责任公司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11"/>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在县级文物保护单位的保护范围内进行其他建设工程或者爆破、钻探、挖掘等作业审核</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朱亚松</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南京市玄武区梅园新村街道办事处</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numPr>
                <w:ilvl w:val="0"/>
                <w:numId w:val="11"/>
              </w:numPr>
              <w:ind w:left="425" w:leftChars="0" w:hanging="425" w:firstLineChars="0"/>
              <w:jc w:val="center"/>
              <w:rPr>
                <w:rFonts w:hint="eastAsia" w:ascii="微软雅黑" w:hAnsi="微软雅黑" w:eastAsia="微软雅黑" w:cs="微软雅黑"/>
                <w:b w:val="0"/>
                <w:bCs/>
                <w:sz w:val="21"/>
                <w:szCs w:val="21"/>
                <w:vertAlign w:val="baseline"/>
              </w:rPr>
            </w:pPr>
          </w:p>
        </w:tc>
        <w:tc>
          <w:tcPr>
            <w:tcW w:w="4788"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在县级文物保护单位的保护范围内进行其他建设工程或者爆破、钻探、挖掘等作业审核</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王升涛</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南京屹德龙机电科技有限公司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2024-07-08</w:t>
            </w:r>
          </w:p>
        </w:tc>
      </w:tr>
    </w:tbl>
    <w:p>
      <w:pPr>
        <w:numPr>
          <w:ilvl w:val="0"/>
          <w:numId w:val="0"/>
        </w:numPr>
        <w:ind w:leftChars="0"/>
        <w:rPr>
          <w:rFonts w:hint="eastAsia" w:ascii="黑体" w:eastAsia="黑体"/>
          <w:b/>
          <w:sz w:val="32"/>
          <w:szCs w:val="32"/>
          <w:lang w:val="en-US" w:eastAsia="zh-CN"/>
        </w:rPr>
      </w:pPr>
    </w:p>
    <w:p>
      <w:pPr>
        <w:numPr>
          <w:numId w:val="0"/>
        </w:numPr>
        <w:ind w:leftChars="0"/>
        <w:rPr>
          <w:rFonts w:hint="eastAsia" w:ascii="黑体" w:eastAsia="黑体"/>
          <w:b/>
          <w:sz w:val="32"/>
          <w:szCs w:val="32"/>
          <w:lang w:val="en-US" w:eastAsia="zh-CN"/>
        </w:rPr>
      </w:pPr>
      <w:r>
        <w:rPr>
          <w:rFonts w:hint="eastAsia" w:ascii="黑体" w:hAnsi="黑体" w:eastAsia="黑体" w:cs="Arial"/>
          <w:b/>
          <w:kern w:val="0"/>
          <w:sz w:val="32"/>
          <w:szCs w:val="32"/>
          <w:lang w:val="en-US" w:eastAsia="zh-CN"/>
        </w:rPr>
        <w:t>十四</w:t>
      </w:r>
      <w:r>
        <w:rPr>
          <w:rFonts w:hint="eastAsia" w:ascii="黑体" w:eastAsia="黑体"/>
          <w:b/>
          <w:sz w:val="32"/>
          <w:szCs w:val="32"/>
          <w:lang w:eastAsia="zh-CN"/>
        </w:rPr>
        <w:t>、</w:t>
      </w:r>
      <w:r>
        <w:rPr>
          <w:rFonts w:ascii="黑体" w:hAnsi="黑体" w:eastAsia="黑体" w:cs="Arial"/>
          <w:b/>
          <w:kern w:val="0"/>
          <w:sz w:val="32"/>
          <w:szCs w:val="32"/>
        </w:rPr>
        <w:t>《接收卫星传送的境外电视节目许可证》</w:t>
      </w:r>
      <w:r>
        <w:rPr>
          <w:rFonts w:hint="eastAsia" w:ascii="黑体" w:hAnsi="黑体" w:eastAsia="黑体" w:cs="Arial"/>
          <w:b/>
          <w:kern w:val="0"/>
          <w:sz w:val="32"/>
          <w:szCs w:val="32"/>
          <w:lang w:val="en-US" w:eastAsia="zh-CN"/>
        </w:rPr>
        <w:t>设立1件</w:t>
      </w:r>
      <w:r>
        <w:rPr>
          <w:rFonts w:hint="eastAsia" w:ascii="黑体" w:eastAsia="黑体"/>
          <w:b/>
          <w:sz w:val="32"/>
          <w:szCs w:val="32"/>
          <w:lang w:eastAsia="zh-CN"/>
        </w:rPr>
        <w:t>、</w:t>
      </w:r>
      <w:r>
        <w:rPr>
          <w:rFonts w:hint="eastAsia" w:ascii="黑体" w:hAnsi="黑体" w:eastAsia="黑体" w:cs="Arial"/>
          <w:b/>
          <w:kern w:val="0"/>
          <w:sz w:val="32"/>
          <w:szCs w:val="32"/>
          <w:lang w:eastAsia="zh-CN"/>
        </w:rPr>
        <w:t>变更</w:t>
      </w:r>
      <w:r>
        <w:rPr>
          <w:rFonts w:hint="eastAsia" w:ascii="黑体" w:hAnsi="黑体" w:eastAsia="黑体" w:cs="Arial"/>
          <w:b/>
          <w:kern w:val="0"/>
          <w:sz w:val="32"/>
          <w:szCs w:val="32"/>
          <w:lang w:val="en-US" w:eastAsia="zh-CN"/>
        </w:rPr>
        <w:t>1</w:t>
      </w:r>
      <w:r>
        <w:rPr>
          <w:rFonts w:hint="eastAsia" w:ascii="黑体" w:hAnsi="黑体" w:eastAsia="黑体" w:cs="Arial"/>
          <w:b/>
          <w:kern w:val="0"/>
          <w:sz w:val="32"/>
          <w:szCs w:val="32"/>
        </w:rPr>
        <w:t>件</w:t>
      </w:r>
      <w:r>
        <w:rPr>
          <w:rFonts w:hint="eastAsia" w:ascii="黑体" w:eastAsia="黑体"/>
          <w:b/>
          <w:sz w:val="32"/>
          <w:szCs w:val="32"/>
          <w:lang w:eastAsia="zh-CN"/>
        </w:rPr>
        <w:t>、延续</w:t>
      </w:r>
      <w:r>
        <w:rPr>
          <w:rFonts w:hint="eastAsia" w:ascii="黑体" w:eastAsia="黑体"/>
          <w:b/>
          <w:sz w:val="32"/>
          <w:szCs w:val="32"/>
          <w:lang w:val="en-US" w:eastAsia="zh-CN"/>
        </w:rPr>
        <w:t>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825"/>
        <w:gridCol w:w="1787"/>
        <w:gridCol w:w="388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numPr>
                <w:ilvl w:val="0"/>
                <w:numId w:val="0"/>
              </w:numPr>
              <w:jc w:val="both"/>
              <w:rPr>
                <w:rFonts w:hint="eastAsia" w:ascii="黑体" w:eastAsia="黑体"/>
                <w:b/>
                <w:sz w:val="32"/>
                <w:szCs w:val="32"/>
                <w:vertAlign w:val="baseline"/>
              </w:rPr>
            </w:pPr>
            <w:r>
              <w:rPr>
                <w:rFonts w:hint="eastAsia" w:ascii="微软雅黑" w:hAnsi="微软雅黑" w:eastAsia="微软雅黑" w:cs="Helvetica"/>
                <w:color w:val="333333"/>
                <w:szCs w:val="21"/>
              </w:rPr>
              <w:t>序号</w:t>
            </w:r>
          </w:p>
        </w:tc>
        <w:tc>
          <w:tcPr>
            <w:tcW w:w="482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事项</w:t>
            </w:r>
          </w:p>
        </w:tc>
        <w:tc>
          <w:tcPr>
            <w:tcW w:w="1787"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申请人</w:t>
            </w:r>
          </w:p>
        </w:tc>
        <w:tc>
          <w:tcPr>
            <w:tcW w:w="3883"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rPr>
              <w:t>申请单位</w:t>
            </w:r>
          </w:p>
        </w:tc>
        <w:tc>
          <w:tcPr>
            <w:tcW w:w="2835" w:type="dxa"/>
          </w:tcPr>
          <w:p>
            <w:pPr>
              <w:numPr>
                <w:ilvl w:val="0"/>
                <w:numId w:val="0"/>
              </w:numPr>
              <w:jc w:val="center"/>
              <w:rPr>
                <w:rFonts w:hint="eastAsia" w:ascii="黑体" w:eastAsia="黑体"/>
                <w:b/>
                <w:sz w:val="32"/>
                <w:szCs w:val="32"/>
                <w:vertAlign w:val="baseline"/>
              </w:rPr>
            </w:pPr>
            <w:r>
              <w:rPr>
                <w:rFonts w:hint="eastAsia" w:ascii="微软雅黑" w:hAnsi="微软雅黑" w:eastAsia="微软雅黑" w:cs="Helvetica"/>
                <w:color w:val="333333"/>
                <w:szCs w:val="21"/>
                <w:lang w:val="en-US" w:eastAsia="zh-CN"/>
              </w:rPr>
              <w:t>办结时间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numPr>
                <w:ilvl w:val="0"/>
                <w:numId w:val="12"/>
              </w:numPr>
              <w:ind w:left="425" w:leftChars="0" w:hanging="425" w:firstLineChars="0"/>
              <w:jc w:val="center"/>
              <w:rPr>
                <w:rFonts w:hint="eastAsia" w:ascii="微软雅黑" w:hAnsi="微软雅黑" w:eastAsia="微软雅黑" w:cs="微软雅黑"/>
                <w:b w:val="0"/>
                <w:bCs/>
                <w:sz w:val="21"/>
                <w:szCs w:val="21"/>
                <w:vertAlign w:val="baseline"/>
              </w:rPr>
            </w:pPr>
          </w:p>
        </w:tc>
        <w:tc>
          <w:tcPr>
            <w:tcW w:w="482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《接收卫星传送的境外电视节目许可证》申请审批（申请方为宾馆饭店）</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张婷</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南京扬子江资产运营管理有限公司扬子江国会中心龙山湖酒店分公司</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numPr>
                <w:ilvl w:val="0"/>
                <w:numId w:val="12"/>
              </w:numPr>
              <w:ind w:left="425" w:leftChars="0" w:hanging="425" w:firstLineChars="0"/>
              <w:jc w:val="center"/>
              <w:rPr>
                <w:rFonts w:hint="eastAsia" w:ascii="微软雅黑" w:hAnsi="微软雅黑" w:eastAsia="微软雅黑" w:cs="微软雅黑"/>
                <w:b w:val="0"/>
                <w:bCs/>
                <w:sz w:val="21"/>
                <w:szCs w:val="21"/>
                <w:vertAlign w:val="baseline"/>
              </w:rPr>
            </w:pPr>
          </w:p>
        </w:tc>
        <w:tc>
          <w:tcPr>
            <w:tcW w:w="482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《接收卫星传送的境外电视节目许可证》变更审批</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周晓璠</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南京金高房地产开发有限公司金奥费尔蒙酒店</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numPr>
                <w:ilvl w:val="0"/>
                <w:numId w:val="12"/>
              </w:numPr>
              <w:ind w:left="425" w:leftChars="0" w:hanging="425" w:firstLineChars="0"/>
              <w:jc w:val="center"/>
              <w:rPr>
                <w:rFonts w:hint="eastAsia" w:ascii="微软雅黑" w:hAnsi="微软雅黑" w:eastAsia="微软雅黑" w:cs="微软雅黑"/>
                <w:b w:val="0"/>
                <w:bCs/>
                <w:sz w:val="21"/>
                <w:szCs w:val="21"/>
                <w:vertAlign w:val="baseline"/>
              </w:rPr>
            </w:pPr>
          </w:p>
        </w:tc>
        <w:tc>
          <w:tcPr>
            <w:tcW w:w="482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《接收卫星传送的境外电视节目许可证》延续审批</w:t>
            </w:r>
          </w:p>
        </w:tc>
        <w:tc>
          <w:tcPr>
            <w:tcW w:w="1787"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李群</w:t>
            </w:r>
          </w:p>
        </w:tc>
        <w:tc>
          <w:tcPr>
            <w:tcW w:w="3883"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南京万达嘉华酒店管理有限公司万达嘉华酒店</w:t>
            </w:r>
          </w:p>
        </w:tc>
        <w:tc>
          <w:tcPr>
            <w:tcW w:w="2835" w:type="dxa"/>
            <w:vAlign w:val="bottom"/>
          </w:tcPr>
          <w:p>
            <w:pPr>
              <w:keepNext w:val="0"/>
              <w:keepLines w:val="0"/>
              <w:widowControl/>
              <w:suppressLineNumbers w:val="0"/>
              <w:jc w:val="lef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2024-07-10</w:t>
            </w:r>
          </w:p>
        </w:tc>
      </w:tr>
    </w:tbl>
    <w:p>
      <w:pPr>
        <w:numPr>
          <w:ilvl w:val="0"/>
          <w:numId w:val="0"/>
        </w:numPr>
        <w:ind w:leftChars="0"/>
        <w:rPr>
          <w:rFonts w:hint="eastAsia" w:ascii="黑体" w:eastAsia="黑体"/>
          <w:b/>
          <w:sz w:val="32"/>
          <w:szCs w:val="32"/>
          <w:lang w:val="en-US" w:eastAsia="zh-CN"/>
        </w:rPr>
      </w:pPr>
    </w:p>
    <w:p>
      <w:pPr>
        <w:numPr>
          <w:ilvl w:val="0"/>
          <w:numId w:val="0"/>
        </w:numPr>
        <w:jc w:val="both"/>
        <w:rPr>
          <w:rFonts w:hint="eastAsia" w:ascii="黑体" w:eastAsia="黑体"/>
          <w:b/>
          <w:sz w:val="32"/>
          <w:szCs w:val="32"/>
          <w:lang w:val="en-US" w:eastAsia="zh-CN"/>
        </w:rPr>
      </w:pPr>
    </w:p>
    <w:p>
      <w:pPr>
        <w:numPr>
          <w:ilvl w:val="0"/>
          <w:numId w:val="0"/>
        </w:numPr>
        <w:jc w:val="both"/>
        <w:rPr>
          <w:rFonts w:hint="default" w:ascii="黑体" w:eastAsia="黑体"/>
          <w:b/>
          <w:sz w:val="32"/>
          <w:szCs w:val="32"/>
          <w:lang w:val="en-US" w:eastAsia="zh-CN"/>
        </w:rPr>
      </w:pPr>
      <w:r>
        <w:rPr>
          <w:rFonts w:hint="eastAsia" w:ascii="黑体" w:eastAsia="黑体"/>
          <w:b/>
          <w:sz w:val="32"/>
          <w:szCs w:val="32"/>
          <w:lang w:val="en-US" w:eastAsia="zh-CN"/>
        </w:rPr>
        <w:t>十五、</w:t>
      </w:r>
      <w:r>
        <w:rPr>
          <w:rFonts w:hint="eastAsia" w:ascii="黑体" w:eastAsia="黑体"/>
          <w:b/>
          <w:sz w:val="32"/>
          <w:szCs w:val="32"/>
        </w:rPr>
        <w:t>导游证核发</w:t>
      </w:r>
      <w:r>
        <w:rPr>
          <w:rFonts w:hint="eastAsia" w:ascii="黑体" w:eastAsia="黑体"/>
          <w:b/>
          <w:sz w:val="32"/>
          <w:szCs w:val="32"/>
          <w:lang w:val="en-US" w:eastAsia="zh-CN"/>
        </w:rPr>
        <w:t>252</w:t>
      </w:r>
      <w:r>
        <w:rPr>
          <w:rFonts w:hint="eastAsia" w:ascii="黑体" w:eastAsia="黑体"/>
          <w:b/>
          <w:sz w:val="32"/>
          <w:szCs w:val="32"/>
        </w:rPr>
        <w:t>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9CB1A"/>
    <w:multiLevelType w:val="singleLevel"/>
    <w:tmpl w:val="9129CB1A"/>
    <w:lvl w:ilvl="0" w:tentative="0">
      <w:start w:val="1"/>
      <w:numFmt w:val="decimal"/>
      <w:lvlText w:val="%1."/>
      <w:lvlJc w:val="left"/>
      <w:pPr>
        <w:ind w:left="425" w:hanging="425"/>
      </w:pPr>
      <w:rPr>
        <w:rFonts w:hint="default"/>
      </w:rPr>
    </w:lvl>
  </w:abstractNum>
  <w:abstractNum w:abstractNumId="1">
    <w:nsid w:val="915C7B29"/>
    <w:multiLevelType w:val="singleLevel"/>
    <w:tmpl w:val="915C7B29"/>
    <w:lvl w:ilvl="0" w:tentative="0">
      <w:start w:val="1"/>
      <w:numFmt w:val="decimal"/>
      <w:lvlText w:val="%1."/>
      <w:lvlJc w:val="left"/>
      <w:pPr>
        <w:ind w:left="425" w:hanging="425"/>
      </w:pPr>
      <w:rPr>
        <w:rFonts w:hint="default"/>
      </w:rPr>
    </w:lvl>
  </w:abstractNum>
  <w:abstractNum w:abstractNumId="2">
    <w:nsid w:val="9A5144D9"/>
    <w:multiLevelType w:val="singleLevel"/>
    <w:tmpl w:val="9A5144D9"/>
    <w:lvl w:ilvl="0" w:tentative="0">
      <w:start w:val="1"/>
      <w:numFmt w:val="chineseCounting"/>
      <w:suff w:val="nothing"/>
      <w:lvlText w:val="%1、"/>
      <w:lvlJc w:val="left"/>
      <w:rPr>
        <w:rFonts w:hint="eastAsia"/>
      </w:rPr>
    </w:lvl>
  </w:abstractNum>
  <w:abstractNum w:abstractNumId="3">
    <w:nsid w:val="9EA3FF08"/>
    <w:multiLevelType w:val="singleLevel"/>
    <w:tmpl w:val="9EA3FF08"/>
    <w:lvl w:ilvl="0" w:tentative="0">
      <w:start w:val="1"/>
      <w:numFmt w:val="decimal"/>
      <w:lvlText w:val="%1."/>
      <w:lvlJc w:val="left"/>
      <w:pPr>
        <w:ind w:left="425" w:hanging="425"/>
      </w:pPr>
      <w:rPr>
        <w:rFonts w:hint="default"/>
      </w:rPr>
    </w:lvl>
  </w:abstractNum>
  <w:abstractNum w:abstractNumId="4">
    <w:nsid w:val="0D32A6EC"/>
    <w:multiLevelType w:val="singleLevel"/>
    <w:tmpl w:val="0D32A6EC"/>
    <w:lvl w:ilvl="0" w:tentative="0">
      <w:start w:val="1"/>
      <w:numFmt w:val="decimal"/>
      <w:lvlText w:val="%1."/>
      <w:lvlJc w:val="left"/>
      <w:pPr>
        <w:ind w:left="425" w:hanging="425"/>
      </w:pPr>
      <w:rPr>
        <w:rFonts w:hint="default"/>
      </w:rPr>
    </w:lvl>
  </w:abstractNum>
  <w:abstractNum w:abstractNumId="5">
    <w:nsid w:val="3740E3AD"/>
    <w:multiLevelType w:val="singleLevel"/>
    <w:tmpl w:val="3740E3AD"/>
    <w:lvl w:ilvl="0" w:tentative="0">
      <w:start w:val="1"/>
      <w:numFmt w:val="decimal"/>
      <w:lvlText w:val="%1."/>
      <w:lvlJc w:val="left"/>
      <w:pPr>
        <w:ind w:left="425" w:hanging="425"/>
      </w:pPr>
      <w:rPr>
        <w:rFonts w:hint="default"/>
      </w:rPr>
    </w:lvl>
  </w:abstractNum>
  <w:abstractNum w:abstractNumId="6">
    <w:nsid w:val="49FBCBA0"/>
    <w:multiLevelType w:val="singleLevel"/>
    <w:tmpl w:val="49FBCBA0"/>
    <w:lvl w:ilvl="0" w:tentative="0">
      <w:start w:val="1"/>
      <w:numFmt w:val="decimal"/>
      <w:lvlText w:val="%1."/>
      <w:lvlJc w:val="left"/>
      <w:pPr>
        <w:ind w:left="425" w:hanging="425"/>
      </w:pPr>
      <w:rPr>
        <w:rFonts w:hint="default"/>
      </w:rPr>
    </w:lvl>
  </w:abstractNum>
  <w:abstractNum w:abstractNumId="7">
    <w:nsid w:val="4B0960A4"/>
    <w:multiLevelType w:val="singleLevel"/>
    <w:tmpl w:val="4B0960A4"/>
    <w:lvl w:ilvl="0" w:tentative="0">
      <w:start w:val="1"/>
      <w:numFmt w:val="decimal"/>
      <w:lvlText w:val="%1."/>
      <w:lvlJc w:val="left"/>
      <w:pPr>
        <w:ind w:left="425" w:hanging="425"/>
      </w:pPr>
      <w:rPr>
        <w:rFonts w:hint="default"/>
      </w:rPr>
    </w:lvl>
  </w:abstractNum>
  <w:abstractNum w:abstractNumId="8">
    <w:nsid w:val="5459B984"/>
    <w:multiLevelType w:val="singleLevel"/>
    <w:tmpl w:val="5459B984"/>
    <w:lvl w:ilvl="0" w:tentative="0">
      <w:start w:val="1"/>
      <w:numFmt w:val="decimal"/>
      <w:lvlText w:val="%1."/>
      <w:lvlJc w:val="left"/>
      <w:pPr>
        <w:ind w:left="425" w:hanging="425"/>
      </w:pPr>
      <w:rPr>
        <w:rFonts w:hint="default"/>
      </w:rPr>
    </w:lvl>
  </w:abstractNum>
  <w:abstractNum w:abstractNumId="9">
    <w:nsid w:val="5BF2CB66"/>
    <w:multiLevelType w:val="singleLevel"/>
    <w:tmpl w:val="5BF2CB66"/>
    <w:lvl w:ilvl="0" w:tentative="0">
      <w:start w:val="1"/>
      <w:numFmt w:val="decimal"/>
      <w:lvlText w:val="%1."/>
      <w:lvlJc w:val="left"/>
      <w:pPr>
        <w:ind w:left="425" w:hanging="425"/>
      </w:pPr>
      <w:rPr>
        <w:rFonts w:hint="default"/>
      </w:rPr>
    </w:lvl>
  </w:abstractNum>
  <w:abstractNum w:abstractNumId="10">
    <w:nsid w:val="69355464"/>
    <w:multiLevelType w:val="singleLevel"/>
    <w:tmpl w:val="69355464"/>
    <w:lvl w:ilvl="0" w:tentative="0">
      <w:start w:val="1"/>
      <w:numFmt w:val="decimal"/>
      <w:lvlText w:val="%1."/>
      <w:lvlJc w:val="left"/>
      <w:pPr>
        <w:ind w:left="425" w:hanging="425"/>
      </w:pPr>
      <w:rPr>
        <w:rFonts w:hint="default"/>
      </w:rPr>
    </w:lvl>
  </w:abstractNum>
  <w:abstractNum w:abstractNumId="11">
    <w:nsid w:val="71DE3631"/>
    <w:multiLevelType w:val="singleLevel"/>
    <w:tmpl w:val="71DE3631"/>
    <w:lvl w:ilvl="0" w:tentative="0">
      <w:start w:val="6"/>
      <w:numFmt w:val="chineseCounting"/>
      <w:suff w:val="nothing"/>
      <w:lvlText w:val="%1、"/>
      <w:lvlJc w:val="left"/>
      <w:rPr>
        <w:rFonts w:hint="eastAsia"/>
      </w:rPr>
    </w:lvl>
  </w:abstractNum>
  <w:num w:numId="1">
    <w:abstractNumId w:val="2"/>
  </w:num>
  <w:num w:numId="2">
    <w:abstractNumId w:val="3"/>
  </w:num>
  <w:num w:numId="3">
    <w:abstractNumId w:val="7"/>
  </w:num>
  <w:num w:numId="4">
    <w:abstractNumId w:val="4"/>
  </w:num>
  <w:num w:numId="5">
    <w:abstractNumId w:val="11"/>
  </w:num>
  <w:num w:numId="6">
    <w:abstractNumId w:val="8"/>
  </w:num>
  <w:num w:numId="7">
    <w:abstractNumId w:val="10"/>
  </w:num>
  <w:num w:numId="8">
    <w:abstractNumId w:val="1"/>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NTZjNjk4Yjg5MjZmYmE2MmFiNjMzN2ViYjcxMmUifQ=="/>
  </w:docVars>
  <w:rsids>
    <w:rsidRoot w:val="00000000"/>
    <w:rsid w:val="00481283"/>
    <w:rsid w:val="00724552"/>
    <w:rsid w:val="00BA1A55"/>
    <w:rsid w:val="00EA233A"/>
    <w:rsid w:val="02405F8A"/>
    <w:rsid w:val="028916DF"/>
    <w:rsid w:val="02C828FF"/>
    <w:rsid w:val="04B74C29"/>
    <w:rsid w:val="04C212E8"/>
    <w:rsid w:val="05E57574"/>
    <w:rsid w:val="074D717F"/>
    <w:rsid w:val="07950B26"/>
    <w:rsid w:val="07B70A9C"/>
    <w:rsid w:val="07C17B6D"/>
    <w:rsid w:val="08251EAA"/>
    <w:rsid w:val="08C6368D"/>
    <w:rsid w:val="090C3608"/>
    <w:rsid w:val="093E2DB5"/>
    <w:rsid w:val="0A381C03"/>
    <w:rsid w:val="0A943317"/>
    <w:rsid w:val="0AC21C32"/>
    <w:rsid w:val="0B310B66"/>
    <w:rsid w:val="0B3444A4"/>
    <w:rsid w:val="0B847AE9"/>
    <w:rsid w:val="0BE502CE"/>
    <w:rsid w:val="0C1337B3"/>
    <w:rsid w:val="0D444B80"/>
    <w:rsid w:val="0E9D183B"/>
    <w:rsid w:val="0F1113DA"/>
    <w:rsid w:val="0F19203C"/>
    <w:rsid w:val="0F29227F"/>
    <w:rsid w:val="0F6B0AEA"/>
    <w:rsid w:val="10815533"/>
    <w:rsid w:val="10CA7A92"/>
    <w:rsid w:val="10DD77C5"/>
    <w:rsid w:val="11BF336F"/>
    <w:rsid w:val="11E836F8"/>
    <w:rsid w:val="11F254F3"/>
    <w:rsid w:val="124F6915"/>
    <w:rsid w:val="12CD73C6"/>
    <w:rsid w:val="13410B26"/>
    <w:rsid w:val="14CF5677"/>
    <w:rsid w:val="15F555B1"/>
    <w:rsid w:val="161A49C4"/>
    <w:rsid w:val="16A82624"/>
    <w:rsid w:val="16E3540A"/>
    <w:rsid w:val="16E601FF"/>
    <w:rsid w:val="16FC471D"/>
    <w:rsid w:val="1787048B"/>
    <w:rsid w:val="17BE7C25"/>
    <w:rsid w:val="17D64F6F"/>
    <w:rsid w:val="1A081BBA"/>
    <w:rsid w:val="1B26620D"/>
    <w:rsid w:val="1C4B7A3D"/>
    <w:rsid w:val="1C672639"/>
    <w:rsid w:val="1C770443"/>
    <w:rsid w:val="1C9378D2"/>
    <w:rsid w:val="1D344C11"/>
    <w:rsid w:val="1D9F5E03"/>
    <w:rsid w:val="1DD41F50"/>
    <w:rsid w:val="1EB4768C"/>
    <w:rsid w:val="1F1F369F"/>
    <w:rsid w:val="1F5D7D23"/>
    <w:rsid w:val="1FC14701"/>
    <w:rsid w:val="1FED10A7"/>
    <w:rsid w:val="210448FA"/>
    <w:rsid w:val="21076199"/>
    <w:rsid w:val="21293114"/>
    <w:rsid w:val="21617F9F"/>
    <w:rsid w:val="226C09A9"/>
    <w:rsid w:val="228757E3"/>
    <w:rsid w:val="229121BE"/>
    <w:rsid w:val="22C02AA3"/>
    <w:rsid w:val="23532214"/>
    <w:rsid w:val="2369138D"/>
    <w:rsid w:val="23DE44EE"/>
    <w:rsid w:val="241906BD"/>
    <w:rsid w:val="24653902"/>
    <w:rsid w:val="252A06A8"/>
    <w:rsid w:val="25FA451E"/>
    <w:rsid w:val="2613738E"/>
    <w:rsid w:val="27180998"/>
    <w:rsid w:val="27B70919"/>
    <w:rsid w:val="28FC05AD"/>
    <w:rsid w:val="2973086F"/>
    <w:rsid w:val="29D3630C"/>
    <w:rsid w:val="2A111E36"/>
    <w:rsid w:val="2B6B6580"/>
    <w:rsid w:val="2C6646BB"/>
    <w:rsid w:val="2C714E0E"/>
    <w:rsid w:val="2CF021D7"/>
    <w:rsid w:val="2EE1627B"/>
    <w:rsid w:val="2F1F32BF"/>
    <w:rsid w:val="2F650C5A"/>
    <w:rsid w:val="2F9432ED"/>
    <w:rsid w:val="2FC736C3"/>
    <w:rsid w:val="316867E0"/>
    <w:rsid w:val="31E16592"/>
    <w:rsid w:val="33437504"/>
    <w:rsid w:val="351F18AB"/>
    <w:rsid w:val="358B6243"/>
    <w:rsid w:val="35D501BC"/>
    <w:rsid w:val="368A544A"/>
    <w:rsid w:val="371D006C"/>
    <w:rsid w:val="37A91900"/>
    <w:rsid w:val="39EB4452"/>
    <w:rsid w:val="3A5C70FE"/>
    <w:rsid w:val="3AAD5BAB"/>
    <w:rsid w:val="3B702E61"/>
    <w:rsid w:val="3BC66F24"/>
    <w:rsid w:val="3C1A7270"/>
    <w:rsid w:val="3C2B322B"/>
    <w:rsid w:val="3C4B742A"/>
    <w:rsid w:val="3CEF4461"/>
    <w:rsid w:val="3D163594"/>
    <w:rsid w:val="3E636CAD"/>
    <w:rsid w:val="3F2D2E17"/>
    <w:rsid w:val="40BE466E"/>
    <w:rsid w:val="40E02836"/>
    <w:rsid w:val="40ED6D01"/>
    <w:rsid w:val="41555D0C"/>
    <w:rsid w:val="41DD28D2"/>
    <w:rsid w:val="41E719A3"/>
    <w:rsid w:val="431B0E86"/>
    <w:rsid w:val="43721740"/>
    <w:rsid w:val="44354C47"/>
    <w:rsid w:val="453273D9"/>
    <w:rsid w:val="456F5F37"/>
    <w:rsid w:val="46A240EA"/>
    <w:rsid w:val="485E04E5"/>
    <w:rsid w:val="48BD7217"/>
    <w:rsid w:val="49995C78"/>
    <w:rsid w:val="49E54A1A"/>
    <w:rsid w:val="4A5D4EF8"/>
    <w:rsid w:val="4BBD5522"/>
    <w:rsid w:val="4C327CBE"/>
    <w:rsid w:val="4D5A3F77"/>
    <w:rsid w:val="4D966ECF"/>
    <w:rsid w:val="4E141D71"/>
    <w:rsid w:val="4E526C20"/>
    <w:rsid w:val="4ECC264C"/>
    <w:rsid w:val="4ECC61A8"/>
    <w:rsid w:val="4F674123"/>
    <w:rsid w:val="4FCE5F50"/>
    <w:rsid w:val="50357D7D"/>
    <w:rsid w:val="51843108"/>
    <w:rsid w:val="51D27F79"/>
    <w:rsid w:val="52120376"/>
    <w:rsid w:val="522105B9"/>
    <w:rsid w:val="52854FEC"/>
    <w:rsid w:val="5332195A"/>
    <w:rsid w:val="53D8114B"/>
    <w:rsid w:val="54AD6A7C"/>
    <w:rsid w:val="55230AEC"/>
    <w:rsid w:val="555C6D88"/>
    <w:rsid w:val="556233C2"/>
    <w:rsid w:val="559B68D4"/>
    <w:rsid w:val="562B7C58"/>
    <w:rsid w:val="572172AD"/>
    <w:rsid w:val="57415259"/>
    <w:rsid w:val="5764512D"/>
    <w:rsid w:val="579B705F"/>
    <w:rsid w:val="586D09FC"/>
    <w:rsid w:val="58A27F7A"/>
    <w:rsid w:val="58BF28DA"/>
    <w:rsid w:val="590B5B1F"/>
    <w:rsid w:val="592D018B"/>
    <w:rsid w:val="59375762"/>
    <w:rsid w:val="59EF3692"/>
    <w:rsid w:val="5AB741B0"/>
    <w:rsid w:val="5AE42ACB"/>
    <w:rsid w:val="5C013209"/>
    <w:rsid w:val="5C634A20"/>
    <w:rsid w:val="5F8D54E0"/>
    <w:rsid w:val="5FA10F8B"/>
    <w:rsid w:val="60714E01"/>
    <w:rsid w:val="62A414BE"/>
    <w:rsid w:val="62F12229"/>
    <w:rsid w:val="63640C4D"/>
    <w:rsid w:val="63AC2174"/>
    <w:rsid w:val="64557B01"/>
    <w:rsid w:val="652E32C1"/>
    <w:rsid w:val="65554CF2"/>
    <w:rsid w:val="65CD0D2C"/>
    <w:rsid w:val="65F77B57"/>
    <w:rsid w:val="66173D55"/>
    <w:rsid w:val="666F3B91"/>
    <w:rsid w:val="67DB7004"/>
    <w:rsid w:val="68104F00"/>
    <w:rsid w:val="68356714"/>
    <w:rsid w:val="683E5F38"/>
    <w:rsid w:val="6841708E"/>
    <w:rsid w:val="685F19E3"/>
    <w:rsid w:val="695B6E83"/>
    <w:rsid w:val="6A4470E3"/>
    <w:rsid w:val="6A535578"/>
    <w:rsid w:val="6AE12B83"/>
    <w:rsid w:val="6B882FFF"/>
    <w:rsid w:val="6C836E59"/>
    <w:rsid w:val="6C9A56E0"/>
    <w:rsid w:val="6D82064E"/>
    <w:rsid w:val="6DEA2065"/>
    <w:rsid w:val="6E3046EE"/>
    <w:rsid w:val="6E4D0624"/>
    <w:rsid w:val="6E940B17"/>
    <w:rsid w:val="6F0D3F47"/>
    <w:rsid w:val="70681AAB"/>
    <w:rsid w:val="706C4D3B"/>
    <w:rsid w:val="70862203"/>
    <w:rsid w:val="70E92792"/>
    <w:rsid w:val="71670CF0"/>
    <w:rsid w:val="71F60EEF"/>
    <w:rsid w:val="73506AF8"/>
    <w:rsid w:val="736E6F7E"/>
    <w:rsid w:val="737A1DC7"/>
    <w:rsid w:val="746617E4"/>
    <w:rsid w:val="746C1710"/>
    <w:rsid w:val="7496678D"/>
    <w:rsid w:val="764F753B"/>
    <w:rsid w:val="76DB492B"/>
    <w:rsid w:val="774921DC"/>
    <w:rsid w:val="77521091"/>
    <w:rsid w:val="775D17E4"/>
    <w:rsid w:val="777E66BE"/>
    <w:rsid w:val="77F35722"/>
    <w:rsid w:val="78577015"/>
    <w:rsid w:val="78E026CC"/>
    <w:rsid w:val="78EE4DE9"/>
    <w:rsid w:val="79F226B7"/>
    <w:rsid w:val="7A882DD3"/>
    <w:rsid w:val="7B5D1DB2"/>
    <w:rsid w:val="7B6A04F2"/>
    <w:rsid w:val="7B7B7465"/>
    <w:rsid w:val="7C091F3A"/>
    <w:rsid w:val="7C4F3DF1"/>
    <w:rsid w:val="7CCF0A8E"/>
    <w:rsid w:val="7CF6426C"/>
    <w:rsid w:val="7CFE20CC"/>
    <w:rsid w:val="7DDA3B8E"/>
    <w:rsid w:val="7DF34C50"/>
    <w:rsid w:val="7F4A6AF1"/>
    <w:rsid w:val="7FBB79EF"/>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568</Words>
  <Characters>596</Characters>
  <Lines>0</Lines>
  <Paragraphs>0</Paragraphs>
  <TotalTime>9</TotalTime>
  <ScaleCrop>false</ScaleCrop>
  <LinksUpToDate>false</LinksUpToDate>
  <CharactersWithSpaces>596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2024-01-04T08:23:00Z</dcterms:created>
  <dc:creator>政务大厅</dc:creator>
  <cp:lastModifiedBy>政务大厅</cp:lastModifiedBy>
  <dcterms:modified xsi:type="dcterms:W3CDTF">2024-08-01T02:35:37Z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E9F03F6A06094FDAABB7CCFCB03CF3DD_13</vt:lpwstr>
  </property>
</Properties>
</file>